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26" w:rsidRDefault="006A7200" w:rsidP="00047C13">
      <w:pPr>
        <w:ind w:firstLine="709"/>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2.5pt" fillcolor="window">
            <v:imagedata r:id="rId8" o:title=""/>
          </v:shape>
        </w:pict>
      </w:r>
    </w:p>
    <w:p w:rsidR="00603426" w:rsidRDefault="00603426" w:rsidP="00047C13">
      <w:pPr>
        <w:ind w:firstLine="709"/>
        <w:rPr>
          <w:b/>
          <w:sz w:val="28"/>
        </w:rPr>
      </w:pPr>
    </w:p>
    <w:p w:rsidR="00603426" w:rsidRDefault="00603426" w:rsidP="00047C13">
      <w:pPr>
        <w:ind w:firstLine="709"/>
        <w:rPr>
          <w:sz w:val="12"/>
        </w:rPr>
      </w:pPr>
    </w:p>
    <w:p w:rsidR="00603426" w:rsidRDefault="00603426" w:rsidP="00047C13">
      <w:pPr>
        <w:pStyle w:val="2"/>
        <w:ind w:firstLine="709"/>
        <w:rPr>
          <w:b w:val="0"/>
          <w:spacing w:val="26"/>
          <w:sz w:val="36"/>
        </w:rPr>
      </w:pPr>
      <w:r>
        <w:rPr>
          <w:spacing w:val="26"/>
          <w:sz w:val="36"/>
        </w:rPr>
        <w:t>Республика Карелия</w:t>
      </w:r>
    </w:p>
    <w:p w:rsidR="00603426" w:rsidRDefault="00603426" w:rsidP="00047C13">
      <w:pPr>
        <w:ind w:firstLine="709"/>
        <w:rPr>
          <w:sz w:val="16"/>
        </w:rPr>
      </w:pPr>
    </w:p>
    <w:p w:rsidR="00603426" w:rsidRDefault="00603426" w:rsidP="00047C13">
      <w:pPr>
        <w:ind w:firstLine="709"/>
        <w:jc w:val="center"/>
        <w:rPr>
          <w:b/>
          <w:sz w:val="26"/>
        </w:rPr>
      </w:pPr>
    </w:p>
    <w:p w:rsidR="00603426" w:rsidRDefault="00603426" w:rsidP="00047C13">
      <w:pPr>
        <w:pStyle w:val="3"/>
        <w:ind w:left="0" w:firstLine="709"/>
        <w:rPr>
          <w:b w:val="0"/>
          <w:spacing w:val="64"/>
          <w:sz w:val="40"/>
        </w:rPr>
      </w:pPr>
      <w:r>
        <w:rPr>
          <w:b w:val="0"/>
          <w:spacing w:val="64"/>
          <w:sz w:val="40"/>
        </w:rPr>
        <w:t>Совет Сегежского городского поселения</w:t>
      </w:r>
    </w:p>
    <w:p w:rsidR="00603426" w:rsidRDefault="00603426" w:rsidP="00047C13">
      <w:pPr>
        <w:ind w:firstLine="709"/>
      </w:pPr>
    </w:p>
    <w:p w:rsidR="00603426" w:rsidRDefault="00BC1B42" w:rsidP="00047C13">
      <w:pPr>
        <w:ind w:firstLine="709"/>
        <w:jc w:val="center"/>
        <w:rPr>
          <w:sz w:val="28"/>
        </w:rPr>
      </w:pPr>
      <w:r>
        <w:rPr>
          <w:sz w:val="28"/>
          <w:u w:val="single"/>
        </w:rPr>
        <w:t xml:space="preserve">   </w:t>
      </w:r>
      <w:r w:rsidR="003078F4" w:rsidRPr="00BC1B42">
        <w:rPr>
          <w:sz w:val="28"/>
          <w:u w:val="single"/>
          <w:lang w:val="en-US"/>
        </w:rPr>
        <w:t>XXIII</w:t>
      </w:r>
      <w:r>
        <w:rPr>
          <w:sz w:val="28"/>
          <w:u w:val="single"/>
        </w:rPr>
        <w:t xml:space="preserve">   </w:t>
      </w:r>
      <w:r w:rsidR="003078F4" w:rsidRPr="00847811">
        <w:rPr>
          <w:sz w:val="28"/>
        </w:rPr>
        <w:t xml:space="preserve"> </w:t>
      </w:r>
      <w:r w:rsidR="00A12114" w:rsidRPr="00E13210">
        <w:rPr>
          <w:sz w:val="28"/>
        </w:rPr>
        <w:t>СЕ</w:t>
      </w:r>
      <w:r w:rsidR="00C724F2">
        <w:rPr>
          <w:sz w:val="28"/>
        </w:rPr>
        <w:t xml:space="preserve">ССИЯ </w:t>
      </w:r>
      <w:r w:rsidR="00C724F2" w:rsidRPr="00BC1B42">
        <w:rPr>
          <w:sz w:val="28"/>
          <w:u w:val="single"/>
        </w:rPr>
        <w:t xml:space="preserve"> </w:t>
      </w:r>
      <w:r>
        <w:rPr>
          <w:sz w:val="28"/>
          <w:u w:val="single"/>
        </w:rPr>
        <w:t xml:space="preserve">  </w:t>
      </w:r>
      <w:r w:rsidR="00C724F2" w:rsidRPr="00BC1B42">
        <w:rPr>
          <w:sz w:val="28"/>
          <w:u w:val="single"/>
          <w:lang w:val="en-US"/>
        </w:rPr>
        <w:t>III</w:t>
      </w:r>
      <w:r w:rsidR="00C724F2" w:rsidRPr="00BC1B42">
        <w:rPr>
          <w:sz w:val="28"/>
          <w:u w:val="single"/>
        </w:rPr>
        <w:t xml:space="preserve"> </w:t>
      </w:r>
      <w:r w:rsidRPr="00BC1B42">
        <w:rPr>
          <w:sz w:val="28"/>
          <w:u w:val="single"/>
        </w:rPr>
        <w:t xml:space="preserve"> </w:t>
      </w:r>
      <w:r>
        <w:rPr>
          <w:sz w:val="28"/>
        </w:rPr>
        <w:t xml:space="preserve"> </w:t>
      </w:r>
      <w:r w:rsidR="00A12114">
        <w:rPr>
          <w:sz w:val="28"/>
        </w:rPr>
        <w:t>СОЗЫВА</w:t>
      </w:r>
    </w:p>
    <w:p w:rsidR="00A12114" w:rsidRDefault="00A12114" w:rsidP="00047C13">
      <w:pPr>
        <w:ind w:firstLine="709"/>
        <w:jc w:val="center"/>
        <w:rPr>
          <w:b/>
          <w:sz w:val="26"/>
        </w:rPr>
      </w:pPr>
    </w:p>
    <w:p w:rsidR="00603426" w:rsidRDefault="00603426" w:rsidP="00047C13">
      <w:pPr>
        <w:pStyle w:val="3"/>
        <w:ind w:left="0" w:firstLine="709"/>
        <w:rPr>
          <w:b w:val="0"/>
          <w:spacing w:val="64"/>
          <w:sz w:val="40"/>
        </w:rPr>
      </w:pPr>
      <w:r>
        <w:rPr>
          <w:b w:val="0"/>
          <w:spacing w:val="64"/>
          <w:sz w:val="40"/>
        </w:rPr>
        <w:t>РЕШЕНИЕ</w:t>
      </w:r>
    </w:p>
    <w:p w:rsidR="00603426" w:rsidRDefault="00603426" w:rsidP="00047C13">
      <w:pPr>
        <w:ind w:firstLine="709"/>
        <w:jc w:val="center"/>
      </w:pPr>
    </w:p>
    <w:p w:rsidR="00603426" w:rsidRPr="001B5524" w:rsidRDefault="00603426" w:rsidP="00047C13">
      <w:pPr>
        <w:ind w:firstLine="709"/>
        <w:jc w:val="center"/>
        <w:rPr>
          <w:b/>
        </w:rPr>
      </w:pPr>
      <w:r>
        <w:t xml:space="preserve">от </w:t>
      </w:r>
      <w:r w:rsidR="003078F4" w:rsidRPr="00847811">
        <w:t>22</w:t>
      </w:r>
      <w:r w:rsidR="009729D0">
        <w:t xml:space="preserve"> </w:t>
      </w:r>
      <w:r w:rsidR="008C263E">
        <w:t>апреля</w:t>
      </w:r>
      <w:r w:rsidR="009729D0">
        <w:t xml:space="preserve"> 201</w:t>
      </w:r>
      <w:r w:rsidR="008C263E">
        <w:t>5</w:t>
      </w:r>
      <w:r>
        <w:t xml:space="preserve"> года   № </w:t>
      </w:r>
      <w:r w:rsidR="00702A1F">
        <w:t xml:space="preserve"> </w:t>
      </w:r>
      <w:r w:rsidR="00BC1B42" w:rsidRPr="00BC1B42">
        <w:rPr>
          <w:b/>
        </w:rPr>
        <w:t>129</w:t>
      </w:r>
    </w:p>
    <w:p w:rsidR="00603426" w:rsidRDefault="00603426" w:rsidP="00047C13">
      <w:pPr>
        <w:ind w:firstLine="709"/>
        <w:jc w:val="center"/>
      </w:pPr>
      <w:r>
        <w:t>г</w:t>
      </w:r>
      <w:proofErr w:type="gramStart"/>
      <w:r>
        <w:t>.С</w:t>
      </w:r>
      <w:proofErr w:type="gramEnd"/>
      <w:r>
        <w:t>егежа</w:t>
      </w:r>
    </w:p>
    <w:p w:rsidR="00603426" w:rsidRDefault="00603426" w:rsidP="00047C13">
      <w:pPr>
        <w:ind w:firstLine="709"/>
      </w:pPr>
    </w:p>
    <w:p w:rsidR="00603426" w:rsidRPr="0064743F" w:rsidRDefault="003130E7" w:rsidP="00047C13">
      <w:pPr>
        <w:ind w:firstLine="709"/>
        <w:jc w:val="center"/>
        <w:rPr>
          <w:b/>
        </w:rPr>
      </w:pPr>
      <w:r>
        <w:rPr>
          <w:b/>
        </w:rPr>
        <w:t>О</w:t>
      </w:r>
      <w:r w:rsidR="008C263E">
        <w:rPr>
          <w:b/>
        </w:rPr>
        <w:t>б</w:t>
      </w:r>
      <w:r w:rsidR="00722B37" w:rsidRPr="0064743F">
        <w:rPr>
          <w:b/>
        </w:rPr>
        <w:t xml:space="preserve"> </w:t>
      </w:r>
      <w:r w:rsidR="008C263E">
        <w:rPr>
          <w:b/>
        </w:rPr>
        <w:t>утверждении</w:t>
      </w:r>
      <w:r w:rsidR="004321AC" w:rsidRPr="0064743F">
        <w:rPr>
          <w:b/>
        </w:rPr>
        <w:t xml:space="preserve"> </w:t>
      </w:r>
      <w:r>
        <w:rPr>
          <w:b/>
        </w:rPr>
        <w:t>П</w:t>
      </w:r>
      <w:r w:rsidR="00097D5E">
        <w:rPr>
          <w:b/>
        </w:rPr>
        <w:t>оложени</w:t>
      </w:r>
      <w:r w:rsidR="008C263E">
        <w:rPr>
          <w:b/>
        </w:rPr>
        <w:t>я</w:t>
      </w:r>
      <w:r w:rsidR="00097D5E">
        <w:rPr>
          <w:b/>
        </w:rPr>
        <w:t xml:space="preserve"> о порядке </w:t>
      </w:r>
      <w:r w:rsidR="008C263E">
        <w:rPr>
          <w:b/>
        </w:rPr>
        <w:t xml:space="preserve">оформления бесхозяйного недвижимого </w:t>
      </w:r>
      <w:r w:rsidR="003078F4">
        <w:rPr>
          <w:b/>
        </w:rPr>
        <w:t xml:space="preserve">имущества </w:t>
      </w:r>
      <w:r w:rsidR="003078F4" w:rsidRPr="00E4003D">
        <w:rPr>
          <w:b/>
        </w:rPr>
        <w:t>в</w:t>
      </w:r>
      <w:r w:rsidR="003078F4">
        <w:rPr>
          <w:b/>
        </w:rPr>
        <w:t xml:space="preserve"> муниципальную собственность муниципального образования «</w:t>
      </w:r>
      <w:r w:rsidR="00097D5E" w:rsidRPr="00E4003D">
        <w:rPr>
          <w:b/>
        </w:rPr>
        <w:t>Сегежско</w:t>
      </w:r>
      <w:r w:rsidR="003078F4">
        <w:rPr>
          <w:b/>
        </w:rPr>
        <w:t>е</w:t>
      </w:r>
      <w:r w:rsidR="00097D5E" w:rsidRPr="00E4003D">
        <w:rPr>
          <w:b/>
        </w:rPr>
        <w:t xml:space="preserve"> городско</w:t>
      </w:r>
      <w:r w:rsidR="003078F4">
        <w:rPr>
          <w:b/>
        </w:rPr>
        <w:t>е</w:t>
      </w:r>
      <w:r w:rsidR="00097D5E" w:rsidRPr="00E4003D">
        <w:rPr>
          <w:b/>
        </w:rPr>
        <w:t xml:space="preserve"> поселени</w:t>
      </w:r>
      <w:r w:rsidR="003078F4">
        <w:rPr>
          <w:b/>
        </w:rPr>
        <w:t>е»</w:t>
      </w:r>
    </w:p>
    <w:p w:rsidR="004D1706" w:rsidRPr="0064743F" w:rsidRDefault="004D1706" w:rsidP="00047C13">
      <w:pPr>
        <w:ind w:firstLine="709"/>
        <w:jc w:val="both"/>
      </w:pPr>
    </w:p>
    <w:p w:rsidR="008C263E" w:rsidRDefault="008C263E" w:rsidP="00047C13">
      <w:pPr>
        <w:ind w:firstLine="709"/>
        <w:jc w:val="both"/>
        <w:rPr>
          <w:b/>
        </w:rPr>
      </w:pPr>
      <w:proofErr w:type="gramStart"/>
      <w:r w:rsidRPr="00AA7E9F">
        <w:rPr>
          <w:color w:val="000000"/>
        </w:rPr>
        <w:t xml:space="preserve">В соответствии с Гражданским кодексом Российской Федерации, Федеральным законом от 06.10.2003 </w:t>
      </w:r>
      <w:r w:rsidR="003078F4">
        <w:rPr>
          <w:color w:val="000000"/>
        </w:rPr>
        <w:t>№ 131-ФЗ «</w:t>
      </w:r>
      <w:r w:rsidRPr="00AA7E9F">
        <w:rPr>
          <w:color w:val="000000"/>
        </w:rPr>
        <w:t>Об общих принципах организации местного самоуправления в Российской Федерации</w:t>
      </w:r>
      <w:r w:rsidR="003078F4">
        <w:rPr>
          <w:color w:val="000000"/>
        </w:rPr>
        <w:t>»</w:t>
      </w:r>
      <w:r w:rsidRPr="00AA7E9F">
        <w:rPr>
          <w:color w:val="000000"/>
        </w:rPr>
        <w:t>, Фед</w:t>
      </w:r>
      <w:r w:rsidR="003078F4">
        <w:rPr>
          <w:color w:val="000000"/>
        </w:rPr>
        <w:t>еральным законом от 21.07.1997 №</w:t>
      </w:r>
      <w:r w:rsidRPr="00AA7E9F">
        <w:rPr>
          <w:color w:val="000000"/>
        </w:rPr>
        <w:t xml:space="preserve"> 122-ФЗ </w:t>
      </w:r>
      <w:r w:rsidR="003078F4">
        <w:rPr>
          <w:color w:val="000000"/>
        </w:rPr>
        <w:t>«</w:t>
      </w:r>
      <w:r w:rsidRPr="00AA7E9F">
        <w:rPr>
          <w:color w:val="000000"/>
        </w:rPr>
        <w:t>О государственной регистрации прав на недвижимое имущество и сделок с ним</w:t>
      </w:r>
      <w:r w:rsidR="003078F4">
        <w:rPr>
          <w:color w:val="000000"/>
        </w:rPr>
        <w:t>»</w:t>
      </w:r>
      <w:r w:rsidRPr="00AA7E9F">
        <w:rPr>
          <w:color w:val="000000"/>
        </w:rPr>
        <w:t xml:space="preserve">, </w:t>
      </w:r>
      <w:r w:rsidR="001D72D7">
        <w:rPr>
          <w:color w:val="000000"/>
        </w:rPr>
        <w:t>П</w:t>
      </w:r>
      <w:r w:rsidR="001D72D7" w:rsidRPr="00934A78">
        <w:t>равил</w:t>
      </w:r>
      <w:r w:rsidR="001D72D7">
        <w:t>ами</w:t>
      </w:r>
      <w:r w:rsidR="001D72D7" w:rsidRPr="00934A78">
        <w:t xml:space="preserve">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w:t>
      </w:r>
      <w:proofErr w:type="gramEnd"/>
      <w:r w:rsidR="001D72D7" w:rsidRPr="00934A78">
        <w:t xml:space="preserve"> </w:t>
      </w:r>
      <w:proofErr w:type="gramStart"/>
      <w:r w:rsidR="001D72D7" w:rsidRPr="00934A78">
        <w:t>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w:t>
      </w:r>
      <w:r w:rsidR="001D72D7">
        <w:t xml:space="preserve">, утверждёнными </w:t>
      </w:r>
      <w:r w:rsidR="001D72D7">
        <w:rPr>
          <w:color w:val="000000"/>
        </w:rPr>
        <w:t>приказом</w:t>
      </w:r>
      <w:proofErr w:type="gramEnd"/>
      <w:r w:rsidR="001D72D7">
        <w:rPr>
          <w:color w:val="000000"/>
        </w:rPr>
        <w:t xml:space="preserve"> Министерства экономического развития</w:t>
      </w:r>
      <w:r w:rsidR="001D72D7" w:rsidRPr="00AA7E9F">
        <w:rPr>
          <w:color w:val="000000"/>
        </w:rPr>
        <w:t xml:space="preserve"> Российской Федерации от </w:t>
      </w:r>
      <w:r w:rsidR="001D72D7">
        <w:rPr>
          <w:color w:val="000000"/>
        </w:rPr>
        <w:t>23</w:t>
      </w:r>
      <w:r w:rsidR="001D72D7" w:rsidRPr="00AA7E9F">
        <w:rPr>
          <w:color w:val="000000"/>
        </w:rPr>
        <w:t>.</w:t>
      </w:r>
      <w:r w:rsidR="001D72D7">
        <w:rPr>
          <w:color w:val="000000"/>
        </w:rPr>
        <w:t>12</w:t>
      </w:r>
      <w:r w:rsidR="001D72D7" w:rsidRPr="00AA7E9F">
        <w:rPr>
          <w:color w:val="000000"/>
        </w:rPr>
        <w:t>.20</w:t>
      </w:r>
      <w:r w:rsidR="001D72D7">
        <w:rPr>
          <w:color w:val="000000"/>
        </w:rPr>
        <w:t>13 № 765</w:t>
      </w:r>
      <w:r w:rsidRPr="00AA7E9F">
        <w:rPr>
          <w:color w:val="000000"/>
        </w:rPr>
        <w:t xml:space="preserve">, Уставом </w:t>
      </w:r>
      <w:r>
        <w:rPr>
          <w:color w:val="000000"/>
        </w:rPr>
        <w:t>муниципального образования «Сегежское городское поселение»</w:t>
      </w:r>
      <w:r w:rsidRPr="008C263E">
        <w:t xml:space="preserve"> </w:t>
      </w:r>
      <w:r>
        <w:t xml:space="preserve">Совет Сегежского городского поселения  </w:t>
      </w:r>
      <w:r w:rsidR="001D72D7">
        <w:t xml:space="preserve">               </w:t>
      </w:r>
      <w:proofErr w:type="gramStart"/>
      <w:r w:rsidRPr="00487278">
        <w:rPr>
          <w:b/>
        </w:rPr>
        <w:t>р</w:t>
      </w:r>
      <w:proofErr w:type="gramEnd"/>
      <w:r w:rsidRPr="00487278">
        <w:rPr>
          <w:b/>
        </w:rPr>
        <w:t xml:space="preserve"> е ш и л:</w:t>
      </w:r>
    </w:p>
    <w:p w:rsidR="008C263E" w:rsidRPr="003078F4" w:rsidRDefault="003078F4" w:rsidP="003078F4">
      <w:pPr>
        <w:tabs>
          <w:tab w:val="num" w:pos="0"/>
        </w:tabs>
        <w:ind w:firstLine="709"/>
        <w:jc w:val="both"/>
        <w:rPr>
          <w:color w:val="000000"/>
        </w:rPr>
      </w:pPr>
      <w:r>
        <w:rPr>
          <w:color w:val="000000"/>
        </w:rPr>
        <w:t>1.</w:t>
      </w:r>
      <w:r w:rsidR="008C263E" w:rsidRPr="00AA7E9F">
        <w:rPr>
          <w:color w:val="000000"/>
        </w:rPr>
        <w:t xml:space="preserve">Утвердить </w:t>
      </w:r>
      <w:r>
        <w:rPr>
          <w:color w:val="000000"/>
        </w:rPr>
        <w:t xml:space="preserve">прилагаемое </w:t>
      </w:r>
      <w:r w:rsidR="008C263E" w:rsidRPr="00AA7E9F">
        <w:rPr>
          <w:color w:val="000000"/>
        </w:rPr>
        <w:t>Положение о порядке оформления бесхозяйного недвижимого имуществ</w:t>
      </w:r>
      <w:r w:rsidR="008C263E">
        <w:rPr>
          <w:color w:val="000000"/>
        </w:rPr>
        <w:t xml:space="preserve">а в </w:t>
      </w:r>
      <w:r>
        <w:rPr>
          <w:color w:val="000000"/>
        </w:rPr>
        <w:t>муниципальную собственность муниципального образования «</w:t>
      </w:r>
      <w:r w:rsidR="008C263E">
        <w:rPr>
          <w:color w:val="000000"/>
        </w:rPr>
        <w:t>Сегежско</w:t>
      </w:r>
      <w:r>
        <w:rPr>
          <w:color w:val="000000"/>
        </w:rPr>
        <w:t>е</w:t>
      </w:r>
      <w:r w:rsidR="008C263E">
        <w:rPr>
          <w:color w:val="000000"/>
        </w:rPr>
        <w:t xml:space="preserve"> городско</w:t>
      </w:r>
      <w:r>
        <w:rPr>
          <w:color w:val="000000"/>
        </w:rPr>
        <w:t>е</w:t>
      </w:r>
      <w:r w:rsidR="008C263E">
        <w:rPr>
          <w:color w:val="000000"/>
        </w:rPr>
        <w:t xml:space="preserve"> поселени</w:t>
      </w:r>
      <w:r>
        <w:rPr>
          <w:color w:val="000000"/>
        </w:rPr>
        <w:t>е»</w:t>
      </w:r>
      <w:r w:rsidR="008C263E">
        <w:rPr>
          <w:color w:val="000000"/>
        </w:rPr>
        <w:t>.</w:t>
      </w:r>
    </w:p>
    <w:p w:rsidR="003078F4" w:rsidRPr="003078F4" w:rsidRDefault="003078F4" w:rsidP="003078F4">
      <w:pPr>
        <w:tabs>
          <w:tab w:val="num" w:pos="0"/>
        </w:tabs>
        <w:ind w:firstLine="709"/>
        <w:jc w:val="both"/>
        <w:rPr>
          <w:color w:val="000000"/>
        </w:rPr>
      </w:pPr>
      <w:r>
        <w:rPr>
          <w:color w:val="000000"/>
        </w:rPr>
        <w:t>2.</w:t>
      </w:r>
      <w:r w:rsidRPr="003078F4">
        <w:rPr>
          <w:color w:val="000000"/>
        </w:rPr>
        <w:t xml:space="preserve">Опубликовать настоящее решение в газете «Доверие». </w:t>
      </w:r>
    </w:p>
    <w:p w:rsidR="008C263E" w:rsidRPr="003078F4" w:rsidRDefault="003078F4" w:rsidP="003078F4">
      <w:pPr>
        <w:tabs>
          <w:tab w:val="num" w:pos="0"/>
        </w:tabs>
        <w:ind w:firstLine="709"/>
        <w:jc w:val="both"/>
        <w:rPr>
          <w:color w:val="000000"/>
        </w:rPr>
      </w:pPr>
      <w:r>
        <w:rPr>
          <w:color w:val="000000"/>
        </w:rPr>
        <w:t>3.</w:t>
      </w:r>
      <w:r w:rsidR="009729D0" w:rsidRPr="003078F4">
        <w:rPr>
          <w:color w:val="000000"/>
        </w:rPr>
        <w:t>Наст</w:t>
      </w:r>
      <w:r w:rsidR="000E5F07" w:rsidRPr="003078F4">
        <w:rPr>
          <w:color w:val="000000"/>
        </w:rPr>
        <w:t>оящее решение вступает в силу после его официального опубликования</w:t>
      </w:r>
      <w:r w:rsidR="009729D0" w:rsidRPr="003078F4">
        <w:rPr>
          <w:color w:val="000000"/>
        </w:rPr>
        <w:t>.</w:t>
      </w:r>
    </w:p>
    <w:p w:rsidR="009729D0" w:rsidRDefault="009729D0" w:rsidP="00047C13">
      <w:pPr>
        <w:ind w:left="180" w:firstLine="709"/>
        <w:jc w:val="both"/>
      </w:pPr>
    </w:p>
    <w:p w:rsidR="009729D0" w:rsidRDefault="009729D0" w:rsidP="00047C13">
      <w:pPr>
        <w:ind w:firstLine="709"/>
        <w:jc w:val="both"/>
      </w:pPr>
    </w:p>
    <w:p w:rsidR="00A12114" w:rsidRDefault="00A12114" w:rsidP="003078F4">
      <w:pPr>
        <w:jc w:val="both"/>
      </w:pPr>
      <w:r>
        <w:t>Председатель Совета</w:t>
      </w:r>
    </w:p>
    <w:p w:rsidR="00A12114" w:rsidRDefault="00A12114" w:rsidP="003078F4">
      <w:pPr>
        <w:jc w:val="both"/>
      </w:pPr>
      <w:r w:rsidRPr="00962A4C">
        <w:t>Сегежского городского поселения</w:t>
      </w:r>
      <w:r w:rsidR="003078F4">
        <w:tab/>
      </w:r>
      <w:r w:rsidR="003078F4">
        <w:tab/>
      </w:r>
      <w:r w:rsidR="003078F4">
        <w:tab/>
      </w:r>
      <w:r w:rsidR="003078F4">
        <w:tab/>
      </w:r>
      <w:r w:rsidR="003078F4">
        <w:tab/>
      </w:r>
      <w:r w:rsidR="003078F4">
        <w:tab/>
      </w:r>
      <w:r w:rsidR="003078F4">
        <w:tab/>
      </w:r>
      <w:proofErr w:type="spellStart"/>
      <w:r w:rsidR="003078F4">
        <w:t>Н.В.Петри</w:t>
      </w:r>
      <w:r>
        <w:t>ляйнен</w:t>
      </w:r>
      <w:proofErr w:type="spellEnd"/>
    </w:p>
    <w:p w:rsidR="00A12114" w:rsidRDefault="00A12114" w:rsidP="003078F4"/>
    <w:p w:rsidR="00A12114" w:rsidRDefault="00BC1B42" w:rsidP="003078F4">
      <w:proofErr w:type="spellStart"/>
      <w:r>
        <w:t>И.о</w:t>
      </w:r>
      <w:proofErr w:type="gramStart"/>
      <w:r>
        <w:t>.г</w:t>
      </w:r>
      <w:proofErr w:type="gramEnd"/>
      <w:r>
        <w:t>лавы</w:t>
      </w:r>
      <w:proofErr w:type="spellEnd"/>
      <w:r w:rsidR="00A12114">
        <w:t xml:space="preserve"> Сегежского</w:t>
      </w:r>
    </w:p>
    <w:p w:rsidR="00A12114" w:rsidRDefault="00A12114" w:rsidP="003078F4">
      <w:r>
        <w:t xml:space="preserve">городского  поселения                                                                       </w:t>
      </w:r>
      <w:r>
        <w:tab/>
      </w:r>
      <w:r>
        <w:tab/>
      </w:r>
      <w:proofErr w:type="spellStart"/>
      <w:r w:rsidR="00BC1B42">
        <w:t>А.П.Сидоренков</w:t>
      </w:r>
      <w:bookmarkStart w:id="0" w:name="_GoBack"/>
      <w:bookmarkEnd w:id="0"/>
      <w:proofErr w:type="spellEnd"/>
    </w:p>
    <w:p w:rsidR="003078F4" w:rsidRDefault="003078F4" w:rsidP="003078F4"/>
    <w:p w:rsidR="001D72D7" w:rsidRDefault="001D72D7" w:rsidP="003078F4">
      <w:pPr>
        <w:rPr>
          <w:sz w:val="20"/>
          <w:szCs w:val="20"/>
        </w:rPr>
      </w:pPr>
    </w:p>
    <w:p w:rsidR="00A12114" w:rsidRPr="00E13210" w:rsidRDefault="00A12114" w:rsidP="003078F4">
      <w:pPr>
        <w:rPr>
          <w:sz w:val="20"/>
          <w:szCs w:val="20"/>
        </w:rPr>
        <w:sectPr w:rsidR="00A12114" w:rsidRPr="00E13210" w:rsidSect="00B62F7D">
          <w:headerReference w:type="default" r:id="rId9"/>
          <w:footerReference w:type="even" r:id="rId10"/>
          <w:footerReference w:type="default" r:id="rId11"/>
          <w:pgSz w:w="11906" w:h="16838"/>
          <w:pgMar w:top="794" w:right="567" w:bottom="794" w:left="1134" w:header="709" w:footer="709" w:gutter="0"/>
          <w:cols w:space="708"/>
          <w:docGrid w:linePitch="360"/>
        </w:sectPr>
      </w:pPr>
      <w:r>
        <w:rPr>
          <w:sz w:val="20"/>
          <w:szCs w:val="20"/>
        </w:rPr>
        <w:t>Р</w:t>
      </w:r>
      <w:r w:rsidRPr="00A87B23">
        <w:rPr>
          <w:sz w:val="20"/>
          <w:szCs w:val="20"/>
        </w:rPr>
        <w:t>азослать: в дело,</w:t>
      </w:r>
      <w:r>
        <w:rPr>
          <w:sz w:val="20"/>
          <w:szCs w:val="20"/>
        </w:rPr>
        <w:t xml:space="preserve"> ОМИ, </w:t>
      </w:r>
      <w:r w:rsidR="003078F4">
        <w:rPr>
          <w:sz w:val="20"/>
          <w:szCs w:val="20"/>
        </w:rPr>
        <w:t xml:space="preserve">ОБУ, </w:t>
      </w:r>
      <w:r>
        <w:rPr>
          <w:sz w:val="20"/>
          <w:szCs w:val="20"/>
        </w:rPr>
        <w:t>редакция газеты «Доверие»</w:t>
      </w:r>
      <w:r w:rsidR="003078F4">
        <w:rPr>
          <w:sz w:val="20"/>
          <w:szCs w:val="20"/>
        </w:rPr>
        <w:t>.</w:t>
      </w:r>
    </w:p>
    <w:p w:rsidR="003078F4" w:rsidRDefault="009A6E82" w:rsidP="003078F4">
      <w:pPr>
        <w:ind w:left="4320" w:firstLine="709"/>
        <w:jc w:val="both"/>
      </w:pPr>
      <w:r>
        <w:lastRenderedPageBreak/>
        <w:t>УТВЕРЖДЕНО</w:t>
      </w:r>
      <w:r w:rsidRPr="00D86D3A">
        <w:t xml:space="preserve"> решени</w:t>
      </w:r>
      <w:r>
        <w:t>ем</w:t>
      </w:r>
      <w:r w:rsidRPr="00D86D3A">
        <w:t xml:space="preserve"> </w:t>
      </w:r>
      <w:r w:rsidR="003078F4">
        <w:rPr>
          <w:lang w:val="en-US"/>
        </w:rPr>
        <w:t>XXIII</w:t>
      </w:r>
      <w:r w:rsidR="003078F4" w:rsidRPr="003078F4">
        <w:t xml:space="preserve"> </w:t>
      </w:r>
      <w:r w:rsidRPr="00D86D3A">
        <w:t>сессии</w:t>
      </w:r>
    </w:p>
    <w:p w:rsidR="003078F4" w:rsidRPr="003078F4" w:rsidRDefault="009A6E82" w:rsidP="003078F4">
      <w:pPr>
        <w:ind w:left="4320" w:firstLine="709"/>
        <w:jc w:val="both"/>
      </w:pPr>
      <w:r w:rsidRPr="00D86D3A">
        <w:t xml:space="preserve">Совета Сегежского городского поселения </w:t>
      </w:r>
    </w:p>
    <w:p w:rsidR="009A6E82" w:rsidRPr="00D86D3A" w:rsidRDefault="00C724F2" w:rsidP="003078F4">
      <w:pPr>
        <w:ind w:left="4320" w:firstLine="709"/>
        <w:jc w:val="both"/>
      </w:pPr>
      <w:r>
        <w:rPr>
          <w:lang w:val="en-US"/>
        </w:rPr>
        <w:t>III</w:t>
      </w:r>
      <w:r w:rsidRPr="00C724F2">
        <w:t xml:space="preserve"> </w:t>
      </w:r>
      <w:r w:rsidR="009A6E82" w:rsidRPr="00D86D3A">
        <w:t xml:space="preserve">созыва от </w:t>
      </w:r>
      <w:r w:rsidR="003078F4" w:rsidRPr="003078F4">
        <w:t xml:space="preserve">22 </w:t>
      </w:r>
      <w:r w:rsidR="00A6628E">
        <w:t>апреля 2</w:t>
      </w:r>
      <w:r w:rsidR="009A6E82" w:rsidRPr="00D86D3A">
        <w:t>0</w:t>
      </w:r>
      <w:r w:rsidR="00A6628E">
        <w:t>15</w:t>
      </w:r>
      <w:r w:rsidR="009A6E82">
        <w:t xml:space="preserve"> </w:t>
      </w:r>
      <w:r w:rsidR="009A6E82" w:rsidRPr="00D86D3A">
        <w:t>г</w:t>
      </w:r>
      <w:r w:rsidR="009A6E82">
        <w:t>ода</w:t>
      </w:r>
      <w:r w:rsidR="009A6E82" w:rsidRPr="00D86D3A">
        <w:t xml:space="preserve"> №</w:t>
      </w:r>
      <w:r w:rsidR="00A6628E">
        <w:t xml:space="preserve"> </w:t>
      </w:r>
    </w:p>
    <w:p w:rsidR="009A6E82" w:rsidRDefault="009A6E82" w:rsidP="00047C13">
      <w:pPr>
        <w:ind w:firstLine="709"/>
        <w:jc w:val="center"/>
        <w:rPr>
          <w:b/>
          <w:sz w:val="28"/>
          <w:szCs w:val="28"/>
        </w:rPr>
      </w:pPr>
    </w:p>
    <w:p w:rsidR="009A6E82" w:rsidRPr="00D86D3A" w:rsidRDefault="009A6E82" w:rsidP="00953BC9">
      <w:pPr>
        <w:jc w:val="center"/>
        <w:rPr>
          <w:b/>
          <w:sz w:val="28"/>
          <w:szCs w:val="28"/>
        </w:rPr>
      </w:pPr>
      <w:proofErr w:type="gramStart"/>
      <w:r>
        <w:rPr>
          <w:b/>
          <w:sz w:val="28"/>
          <w:szCs w:val="28"/>
        </w:rPr>
        <w:t>П</w:t>
      </w:r>
      <w:proofErr w:type="gramEnd"/>
      <w:r>
        <w:rPr>
          <w:b/>
          <w:sz w:val="28"/>
          <w:szCs w:val="28"/>
        </w:rPr>
        <w:t xml:space="preserve"> О Л О Ж Е Н И Е </w:t>
      </w:r>
    </w:p>
    <w:p w:rsidR="003078F4" w:rsidRPr="00847811" w:rsidRDefault="009A6E82" w:rsidP="003078F4">
      <w:pPr>
        <w:ind w:firstLine="709"/>
        <w:jc w:val="center"/>
        <w:rPr>
          <w:b/>
        </w:rPr>
      </w:pPr>
      <w:r w:rsidRPr="00D86D3A">
        <w:t xml:space="preserve">   </w:t>
      </w:r>
      <w:r w:rsidR="00A6628E">
        <w:rPr>
          <w:b/>
        </w:rPr>
        <w:t xml:space="preserve">о порядке оформления бесхозяйного недвижимого имущества </w:t>
      </w:r>
      <w:r w:rsidR="003078F4" w:rsidRPr="00E4003D">
        <w:rPr>
          <w:b/>
        </w:rPr>
        <w:t>в</w:t>
      </w:r>
      <w:r w:rsidR="003078F4">
        <w:rPr>
          <w:b/>
        </w:rPr>
        <w:t xml:space="preserve"> муниципальную собственность муниципального образования «</w:t>
      </w:r>
      <w:r w:rsidR="003078F4" w:rsidRPr="00E4003D">
        <w:rPr>
          <w:b/>
        </w:rPr>
        <w:t>Сегежско</w:t>
      </w:r>
      <w:r w:rsidR="003078F4">
        <w:rPr>
          <w:b/>
        </w:rPr>
        <w:t>е</w:t>
      </w:r>
      <w:r w:rsidR="003078F4" w:rsidRPr="00E4003D">
        <w:rPr>
          <w:b/>
        </w:rPr>
        <w:t xml:space="preserve"> городско</w:t>
      </w:r>
      <w:r w:rsidR="003078F4">
        <w:rPr>
          <w:b/>
        </w:rPr>
        <w:t>е</w:t>
      </w:r>
      <w:r w:rsidR="003078F4" w:rsidRPr="00E4003D">
        <w:rPr>
          <w:b/>
        </w:rPr>
        <w:t xml:space="preserve"> поселени</w:t>
      </w:r>
      <w:r w:rsidR="003078F4">
        <w:rPr>
          <w:b/>
        </w:rPr>
        <w:t>е»</w:t>
      </w:r>
    </w:p>
    <w:p w:rsidR="003078F4" w:rsidRPr="00847811" w:rsidRDefault="003078F4" w:rsidP="003078F4">
      <w:pPr>
        <w:ind w:firstLine="709"/>
        <w:jc w:val="center"/>
        <w:rPr>
          <w:b/>
        </w:rPr>
      </w:pPr>
    </w:p>
    <w:p w:rsidR="00C2507F" w:rsidRDefault="00C2507F" w:rsidP="00C2507F">
      <w:pPr>
        <w:pStyle w:val="ac"/>
        <w:spacing w:before="0" w:beforeAutospacing="0" w:after="0" w:afterAutospacing="0"/>
        <w:ind w:firstLine="709"/>
        <w:rPr>
          <w:rStyle w:val="ad"/>
          <w:color w:val="000000"/>
        </w:rPr>
      </w:pPr>
    </w:p>
    <w:p w:rsidR="00447065" w:rsidRDefault="00A6628E" w:rsidP="00C2507F">
      <w:pPr>
        <w:pStyle w:val="ac"/>
        <w:spacing w:before="0" w:beforeAutospacing="0" w:after="0" w:afterAutospacing="0"/>
        <w:ind w:firstLine="709"/>
        <w:rPr>
          <w:rStyle w:val="ad"/>
          <w:color w:val="000000"/>
        </w:rPr>
      </w:pPr>
      <w:r w:rsidRPr="00AA7E9F">
        <w:rPr>
          <w:rStyle w:val="ad"/>
          <w:color w:val="000000"/>
        </w:rPr>
        <w:t>1. Общие положения</w:t>
      </w:r>
    </w:p>
    <w:p w:rsidR="000519DE" w:rsidRPr="00447065" w:rsidRDefault="00A6628E" w:rsidP="003078F4">
      <w:pPr>
        <w:pStyle w:val="ac"/>
        <w:spacing w:before="0" w:beforeAutospacing="0" w:after="0" w:afterAutospacing="0"/>
        <w:ind w:firstLine="709"/>
        <w:jc w:val="both"/>
      </w:pPr>
      <w:r w:rsidRPr="00447065">
        <w:t xml:space="preserve">1.1. </w:t>
      </w:r>
      <w:proofErr w:type="gramStart"/>
      <w:r w:rsidRPr="00447065">
        <w:t xml:space="preserve">Настоящее Положение о порядке признания, оформления и постановки на учет бесхозяйного недвижимого имущества, находящегося на территории  </w:t>
      </w:r>
      <w:r w:rsidR="000E421A" w:rsidRPr="00447065">
        <w:t>муниципального образования «Сегежское городское поселение»</w:t>
      </w:r>
      <w:r w:rsidRPr="00447065">
        <w:t xml:space="preserve"> (далее - Положение) разработано в соответствии с Гражданским кодексом Российской Федерации, Фед</w:t>
      </w:r>
      <w:r w:rsidR="003078F4">
        <w:t>еральным законом от 06.10.2003 №</w:t>
      </w:r>
      <w:r w:rsidRPr="00447065">
        <w:t xml:space="preserve"> 131-ФЗ </w:t>
      </w:r>
      <w:r w:rsidR="003078F4">
        <w:t>«</w:t>
      </w:r>
      <w:r w:rsidRPr="00447065">
        <w:t>Об общих принципах организации местного самоуправления в Российской Федерации</w:t>
      </w:r>
      <w:r w:rsidR="003078F4">
        <w:t>»</w:t>
      </w:r>
      <w:r w:rsidRPr="00447065">
        <w:t xml:space="preserve">, Федеральным законом от 21.07.1997 </w:t>
      </w:r>
      <w:r w:rsidR="003078F4">
        <w:t>№</w:t>
      </w:r>
      <w:r w:rsidRPr="00447065">
        <w:t xml:space="preserve"> 122-ФЗ </w:t>
      </w:r>
      <w:r w:rsidR="003078F4">
        <w:t>«</w:t>
      </w:r>
      <w:r w:rsidRPr="00447065">
        <w:t>О государственной регистрации прав на недвижимое имущество и сделок с</w:t>
      </w:r>
      <w:proofErr w:type="gramEnd"/>
      <w:r w:rsidRPr="00447065">
        <w:t xml:space="preserve"> </w:t>
      </w:r>
      <w:proofErr w:type="gramStart"/>
      <w:r w:rsidRPr="00447065">
        <w:t>ним</w:t>
      </w:r>
      <w:r w:rsidR="003078F4">
        <w:t>»</w:t>
      </w:r>
      <w:r w:rsidRPr="00447065">
        <w:t xml:space="preserve">, </w:t>
      </w:r>
      <w:r w:rsidR="001D72D7">
        <w:rPr>
          <w:color w:val="000000"/>
        </w:rPr>
        <w:t>П</w:t>
      </w:r>
      <w:r w:rsidR="001D72D7" w:rsidRPr="00934A78">
        <w:t>равил</w:t>
      </w:r>
      <w:r w:rsidR="001D72D7">
        <w:t>ами</w:t>
      </w:r>
      <w:r w:rsidR="001D72D7" w:rsidRPr="00934A78">
        <w:t xml:space="preserve">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w:t>
      </w:r>
      <w:proofErr w:type="gramEnd"/>
      <w:r w:rsidR="001D72D7" w:rsidRPr="00934A78">
        <w:t xml:space="preserve">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w:t>
      </w:r>
      <w:r w:rsidR="001D72D7">
        <w:t xml:space="preserve">, </w:t>
      </w:r>
      <w:proofErr w:type="gramStart"/>
      <w:r w:rsidR="001D72D7">
        <w:t>утверждёнными</w:t>
      </w:r>
      <w:proofErr w:type="gramEnd"/>
      <w:r w:rsidR="001D72D7">
        <w:t xml:space="preserve"> </w:t>
      </w:r>
      <w:r w:rsidR="001D72D7">
        <w:rPr>
          <w:color w:val="000000"/>
        </w:rPr>
        <w:t>приказом Министерства экономического развития</w:t>
      </w:r>
      <w:r w:rsidR="001D72D7" w:rsidRPr="00AA7E9F">
        <w:rPr>
          <w:color w:val="000000"/>
        </w:rPr>
        <w:t xml:space="preserve"> Российской Федерации от </w:t>
      </w:r>
      <w:r w:rsidR="001D72D7">
        <w:rPr>
          <w:color w:val="000000"/>
        </w:rPr>
        <w:t>23</w:t>
      </w:r>
      <w:r w:rsidR="001D72D7" w:rsidRPr="00AA7E9F">
        <w:rPr>
          <w:color w:val="000000"/>
        </w:rPr>
        <w:t>.</w:t>
      </w:r>
      <w:r w:rsidR="001D72D7">
        <w:rPr>
          <w:color w:val="000000"/>
        </w:rPr>
        <w:t>12</w:t>
      </w:r>
      <w:r w:rsidR="001D72D7" w:rsidRPr="00AA7E9F">
        <w:rPr>
          <w:color w:val="000000"/>
        </w:rPr>
        <w:t>.20</w:t>
      </w:r>
      <w:r w:rsidR="001D72D7">
        <w:rPr>
          <w:color w:val="000000"/>
        </w:rPr>
        <w:t>13 № 765</w:t>
      </w:r>
      <w:r w:rsidRPr="00447065">
        <w:t xml:space="preserve">, </w:t>
      </w:r>
      <w:r w:rsidR="000E421A" w:rsidRPr="00447065">
        <w:t>Уставом муниципального образования «Сегежское городское поселение»</w:t>
      </w:r>
      <w:r w:rsidR="000519DE" w:rsidRPr="00447065">
        <w:t>.</w:t>
      </w:r>
    </w:p>
    <w:p w:rsidR="003078F4" w:rsidRDefault="00A6628E" w:rsidP="003078F4">
      <w:pPr>
        <w:pStyle w:val="ac"/>
        <w:spacing w:before="0" w:beforeAutospacing="0" w:after="0" w:afterAutospacing="0"/>
        <w:ind w:firstLine="709"/>
        <w:jc w:val="both"/>
        <w:rPr>
          <w:color w:val="000000"/>
        </w:rPr>
      </w:pPr>
      <w:r w:rsidRPr="00AA7E9F">
        <w:rPr>
          <w:color w:val="000000"/>
        </w:rPr>
        <w:t xml:space="preserve">1.2. Настоящее Положение определяет механизм признания </w:t>
      </w:r>
      <w:proofErr w:type="gramStart"/>
      <w:r w:rsidRPr="00AA7E9F">
        <w:rPr>
          <w:color w:val="000000"/>
        </w:rPr>
        <w:t>бесхозяйным</w:t>
      </w:r>
      <w:proofErr w:type="gramEnd"/>
      <w:r w:rsidRPr="00AA7E9F">
        <w:rPr>
          <w:color w:val="000000"/>
        </w:rPr>
        <w:t xml:space="preserve"> недвижимого имущества в </w:t>
      </w:r>
      <w:r w:rsidR="000519DE">
        <w:rPr>
          <w:color w:val="000000"/>
        </w:rPr>
        <w:t>Сегежском городском поселении</w:t>
      </w:r>
      <w:r w:rsidRPr="00AA7E9F">
        <w:rPr>
          <w:color w:val="000000"/>
        </w:rPr>
        <w:t>, постановку его на учет бесхозяйного недвижимого имущества и принятие в муниципальную собственность</w:t>
      </w:r>
      <w:r w:rsidR="003078F4">
        <w:rPr>
          <w:color w:val="000000"/>
        </w:rPr>
        <w:t xml:space="preserve"> муниципального образования «Сегежское городское поселение» (далее – Сегежское городское поселение).</w:t>
      </w:r>
    </w:p>
    <w:p w:rsidR="003078F4" w:rsidRDefault="00A6628E" w:rsidP="003078F4">
      <w:pPr>
        <w:pStyle w:val="ac"/>
        <w:spacing w:before="0" w:beforeAutospacing="0" w:after="0" w:afterAutospacing="0"/>
        <w:ind w:firstLine="709"/>
        <w:jc w:val="both"/>
      </w:pPr>
      <w:r w:rsidRPr="00AA7E9F">
        <w:rPr>
          <w:color w:val="000000"/>
        </w:rPr>
        <w:t xml:space="preserve">1.3. </w:t>
      </w:r>
      <w:r w:rsidRPr="00364591">
        <w:t>Положение распространяется на объекты недвижимого имущества, которые не имеют собственников</w:t>
      </w:r>
      <w:r w:rsidR="003078F4">
        <w:t>,</w:t>
      </w:r>
      <w:r w:rsidRPr="00364591">
        <w:t xml:space="preserve"> собственники которых неизвестны либо от права </w:t>
      </w:r>
      <w:proofErr w:type="gramStart"/>
      <w:r w:rsidRPr="00364591">
        <w:t>собственности</w:t>
      </w:r>
      <w:proofErr w:type="gramEnd"/>
      <w:r w:rsidRPr="00364591">
        <w:t xml:space="preserve"> на которые собственники отказались в порядке, предусмотренном ст. 225, 236 Гражданского кодекса Российской Федерации.</w:t>
      </w:r>
    </w:p>
    <w:p w:rsidR="003078F4" w:rsidRDefault="00A6628E" w:rsidP="003078F4">
      <w:pPr>
        <w:pStyle w:val="ac"/>
        <w:spacing w:before="0" w:beforeAutospacing="0" w:after="0" w:afterAutospacing="0"/>
        <w:ind w:firstLine="709"/>
        <w:jc w:val="both"/>
        <w:rPr>
          <w:color w:val="000000"/>
        </w:rPr>
      </w:pPr>
      <w:r w:rsidRPr="00AA7E9F">
        <w:rPr>
          <w:color w:val="000000"/>
        </w:rPr>
        <w:t xml:space="preserve">1.4. Оформление документов для признания бесхозяйным недвижимого имущества, находящегося на территории </w:t>
      </w:r>
      <w:r w:rsidR="00364591">
        <w:rPr>
          <w:color w:val="000000"/>
        </w:rPr>
        <w:t>Сегежского городского поселения</w:t>
      </w:r>
      <w:r w:rsidRPr="00AA7E9F">
        <w:rPr>
          <w:color w:val="000000"/>
        </w:rPr>
        <w:t>, постановки его на учет и принятия в муниципальную собственность осуществляет администрация</w:t>
      </w:r>
      <w:r w:rsidR="00364591">
        <w:rPr>
          <w:color w:val="000000"/>
        </w:rPr>
        <w:t xml:space="preserve"> </w:t>
      </w:r>
      <w:r w:rsidR="003078F4">
        <w:rPr>
          <w:color w:val="000000"/>
        </w:rPr>
        <w:t>Сегежского городского поселения</w:t>
      </w:r>
      <w:r w:rsidRPr="00AA7E9F">
        <w:rPr>
          <w:color w:val="000000"/>
        </w:rPr>
        <w:t xml:space="preserve"> (</w:t>
      </w:r>
      <w:r w:rsidR="0078219E">
        <w:rPr>
          <w:color w:val="000000"/>
        </w:rPr>
        <w:t>далее - А</w:t>
      </w:r>
      <w:r w:rsidRPr="00AA7E9F">
        <w:rPr>
          <w:color w:val="000000"/>
        </w:rPr>
        <w:t>дминистрация) в соответствии с настоящим Положением.</w:t>
      </w:r>
    </w:p>
    <w:p w:rsidR="003078F4" w:rsidRDefault="00A6628E" w:rsidP="003078F4">
      <w:pPr>
        <w:pStyle w:val="ac"/>
        <w:spacing w:before="0" w:beforeAutospacing="0" w:after="0" w:afterAutospacing="0"/>
        <w:ind w:firstLine="709"/>
        <w:jc w:val="both"/>
        <w:rPr>
          <w:color w:val="000000"/>
        </w:rPr>
      </w:pPr>
      <w:r w:rsidRPr="00AA7E9F">
        <w:rPr>
          <w:color w:val="000000"/>
        </w:rPr>
        <w:t>1.5. Принятие на учет бесхозяйных объектов недв</w:t>
      </w:r>
      <w:r w:rsidR="005B190F">
        <w:rPr>
          <w:color w:val="000000"/>
        </w:rPr>
        <w:t>ижимого имущества осуществляет</w:t>
      </w:r>
      <w:r w:rsidR="003078F4">
        <w:rPr>
          <w:color w:val="000000"/>
        </w:rPr>
        <w:t>ся в  ф</w:t>
      </w:r>
      <w:r w:rsidRPr="00AA7E9F">
        <w:rPr>
          <w:color w:val="000000"/>
        </w:rPr>
        <w:t>едеральн</w:t>
      </w:r>
      <w:r w:rsidR="003078F4">
        <w:rPr>
          <w:color w:val="000000"/>
        </w:rPr>
        <w:t>ом</w:t>
      </w:r>
      <w:r w:rsidRPr="00AA7E9F">
        <w:rPr>
          <w:color w:val="000000"/>
        </w:rPr>
        <w:t xml:space="preserve"> орган</w:t>
      </w:r>
      <w:r w:rsidR="003078F4">
        <w:rPr>
          <w:color w:val="000000"/>
        </w:rPr>
        <w:t>е</w:t>
      </w:r>
      <w:r w:rsidRPr="00AA7E9F">
        <w:rPr>
          <w:color w:val="000000"/>
        </w:rPr>
        <w:t xml:space="preserve"> государственной регистрации</w:t>
      </w:r>
      <w:r w:rsidR="005B190F">
        <w:rPr>
          <w:color w:val="000000"/>
        </w:rPr>
        <w:t>, кадастра и картографии (</w:t>
      </w:r>
      <w:r w:rsidR="00172101">
        <w:rPr>
          <w:color w:val="000000"/>
        </w:rPr>
        <w:t xml:space="preserve">далее - </w:t>
      </w:r>
      <w:proofErr w:type="spellStart"/>
      <w:r w:rsidR="005B190F">
        <w:rPr>
          <w:color w:val="000000"/>
        </w:rPr>
        <w:t>Росреестр</w:t>
      </w:r>
      <w:proofErr w:type="spellEnd"/>
      <w:r w:rsidR="005B190F">
        <w:rPr>
          <w:color w:val="000000"/>
        </w:rPr>
        <w:t>).</w:t>
      </w:r>
      <w:r w:rsidRPr="00AA7E9F">
        <w:rPr>
          <w:color w:val="000000"/>
        </w:rPr>
        <w:br/>
      </w:r>
      <w:r w:rsidR="009356B4">
        <w:rPr>
          <w:color w:val="000000"/>
        </w:rPr>
        <w:tab/>
      </w:r>
      <w:r w:rsidRPr="00AA7E9F">
        <w:rPr>
          <w:color w:val="000000"/>
        </w:rPr>
        <w:t>1.6. Главными целями и задачами выявления объектов бесхозяйного недвижимого имущества являются:</w:t>
      </w:r>
    </w:p>
    <w:p w:rsidR="003078F4" w:rsidRDefault="00A6628E" w:rsidP="003078F4">
      <w:pPr>
        <w:pStyle w:val="ac"/>
        <w:spacing w:before="0" w:beforeAutospacing="0" w:after="0" w:afterAutospacing="0"/>
        <w:ind w:firstLine="709"/>
        <w:jc w:val="both"/>
        <w:rPr>
          <w:color w:val="000000"/>
        </w:rPr>
      </w:pPr>
      <w:r w:rsidRPr="00AA7E9F">
        <w:rPr>
          <w:color w:val="000000"/>
        </w:rPr>
        <w:t>- вовлечение неиспользуемых объектов в свободный гражданский оборот;</w:t>
      </w:r>
    </w:p>
    <w:p w:rsidR="003078F4" w:rsidRDefault="00A6628E" w:rsidP="003078F4">
      <w:pPr>
        <w:pStyle w:val="ac"/>
        <w:spacing w:before="0" w:beforeAutospacing="0" w:after="0" w:afterAutospacing="0"/>
        <w:ind w:firstLine="709"/>
        <w:jc w:val="both"/>
        <w:rPr>
          <w:color w:val="000000"/>
        </w:rPr>
      </w:pPr>
      <w:r w:rsidRPr="00AA7E9F">
        <w:rPr>
          <w:color w:val="000000"/>
        </w:rPr>
        <w:t>- обеспечение нормальной и безопасной технологии в эксплуатации объектов;</w:t>
      </w:r>
    </w:p>
    <w:p w:rsidR="003078F4" w:rsidRDefault="00A6628E" w:rsidP="003078F4">
      <w:pPr>
        <w:pStyle w:val="ac"/>
        <w:spacing w:before="0" w:beforeAutospacing="0" w:after="0" w:afterAutospacing="0"/>
        <w:ind w:firstLine="709"/>
        <w:jc w:val="both"/>
        <w:rPr>
          <w:color w:val="000000"/>
        </w:rPr>
      </w:pPr>
      <w:r w:rsidRPr="00AA7E9F">
        <w:rPr>
          <w:color w:val="000000"/>
        </w:rPr>
        <w:t>- повышение эффективности использования имущества.</w:t>
      </w:r>
    </w:p>
    <w:p w:rsidR="00C2507F" w:rsidRDefault="00A6628E" w:rsidP="003078F4">
      <w:pPr>
        <w:pStyle w:val="ac"/>
        <w:spacing w:before="0" w:beforeAutospacing="0" w:after="0" w:afterAutospacing="0"/>
        <w:ind w:firstLine="709"/>
        <w:jc w:val="both"/>
        <w:rPr>
          <w:rStyle w:val="ad"/>
          <w:color w:val="000000"/>
        </w:rPr>
      </w:pPr>
      <w:r w:rsidRPr="00AA7E9F">
        <w:rPr>
          <w:color w:val="000000"/>
        </w:rPr>
        <w:br/>
      </w:r>
      <w:r w:rsidR="00567213">
        <w:rPr>
          <w:color w:val="000000"/>
        </w:rPr>
        <w:tab/>
      </w:r>
      <w:r w:rsidRPr="00AA7E9F">
        <w:rPr>
          <w:rStyle w:val="ad"/>
          <w:color w:val="000000"/>
        </w:rPr>
        <w:t>2. Пор</w:t>
      </w:r>
      <w:r w:rsidR="00446218">
        <w:rPr>
          <w:rStyle w:val="ad"/>
          <w:color w:val="000000"/>
        </w:rPr>
        <w:t>ядок признания имущества</w:t>
      </w:r>
      <w:r w:rsidR="00C2507F">
        <w:rPr>
          <w:rStyle w:val="ad"/>
          <w:color w:val="000000"/>
        </w:rPr>
        <w:t>,</w:t>
      </w:r>
      <w:r w:rsidR="00446218">
        <w:rPr>
          <w:rStyle w:val="ad"/>
          <w:color w:val="000000"/>
        </w:rPr>
        <w:t xml:space="preserve"> имеющего</w:t>
      </w:r>
      <w:r w:rsidRPr="00AA7E9F">
        <w:rPr>
          <w:rStyle w:val="ad"/>
          <w:color w:val="000000"/>
        </w:rPr>
        <w:t xml:space="preserve"> признаки бесхозяйного</w:t>
      </w:r>
    </w:p>
    <w:p w:rsidR="00C2507F" w:rsidRDefault="00A6628E" w:rsidP="003078F4">
      <w:pPr>
        <w:pStyle w:val="ac"/>
        <w:spacing w:before="0" w:beforeAutospacing="0" w:after="0" w:afterAutospacing="0"/>
        <w:ind w:firstLine="709"/>
        <w:jc w:val="both"/>
      </w:pPr>
      <w:r w:rsidRPr="001B4A6E">
        <w:t>2.1. Сведения о недвижимом имуществе, имеющем признаки бесхозяйного, могут поступать:</w:t>
      </w:r>
    </w:p>
    <w:p w:rsidR="00C2507F" w:rsidRDefault="00A6628E" w:rsidP="003078F4">
      <w:pPr>
        <w:pStyle w:val="ac"/>
        <w:spacing w:before="0" w:beforeAutospacing="0" w:after="0" w:afterAutospacing="0"/>
        <w:ind w:firstLine="709"/>
        <w:jc w:val="both"/>
      </w:pPr>
      <w:r w:rsidRPr="001B4A6E">
        <w:t>- от исполнительных органов государственной власти Российской Федерации;</w:t>
      </w:r>
    </w:p>
    <w:p w:rsidR="00C2507F" w:rsidRDefault="00A6628E" w:rsidP="003078F4">
      <w:pPr>
        <w:pStyle w:val="ac"/>
        <w:spacing w:before="0" w:beforeAutospacing="0" w:after="0" w:afterAutospacing="0"/>
        <w:ind w:firstLine="709"/>
        <w:jc w:val="both"/>
      </w:pPr>
      <w:r w:rsidRPr="001B4A6E">
        <w:t>- субъектов Российской Федерации;</w:t>
      </w:r>
    </w:p>
    <w:p w:rsidR="00C2507F" w:rsidRDefault="00A6628E" w:rsidP="003078F4">
      <w:pPr>
        <w:pStyle w:val="ac"/>
        <w:spacing w:before="0" w:beforeAutospacing="0" w:after="0" w:afterAutospacing="0"/>
        <w:ind w:firstLine="709"/>
        <w:jc w:val="both"/>
      </w:pPr>
      <w:r w:rsidRPr="001B4A6E">
        <w:t>- органов местного самоуправления;</w:t>
      </w:r>
    </w:p>
    <w:p w:rsidR="00C2507F" w:rsidRDefault="00A6628E" w:rsidP="003078F4">
      <w:pPr>
        <w:pStyle w:val="ac"/>
        <w:spacing w:before="0" w:beforeAutospacing="0" w:after="0" w:afterAutospacing="0"/>
        <w:ind w:firstLine="709"/>
        <w:jc w:val="both"/>
      </w:pPr>
      <w:r w:rsidRPr="001B4A6E">
        <w:lastRenderedPageBreak/>
        <w:t>- в результате проведения инвентаризации;</w:t>
      </w:r>
    </w:p>
    <w:p w:rsidR="00C2507F" w:rsidRDefault="00A6628E" w:rsidP="003078F4">
      <w:pPr>
        <w:pStyle w:val="ac"/>
        <w:spacing w:before="0" w:beforeAutospacing="0" w:after="0" w:afterAutospacing="0"/>
        <w:ind w:firstLine="709"/>
        <w:jc w:val="both"/>
      </w:pPr>
      <w:r w:rsidRPr="001B4A6E">
        <w:t xml:space="preserve">- при проведении ремонтных работ на объектах инженерной инфраструктуры </w:t>
      </w:r>
      <w:r w:rsidR="00493C25">
        <w:t>Сегежского городского поселения</w:t>
      </w:r>
      <w:r w:rsidRPr="001B4A6E">
        <w:t>;</w:t>
      </w:r>
    </w:p>
    <w:p w:rsidR="00C2507F" w:rsidRDefault="00A6628E" w:rsidP="003078F4">
      <w:pPr>
        <w:pStyle w:val="ac"/>
        <w:spacing w:before="0" w:beforeAutospacing="0" w:after="0" w:afterAutospacing="0"/>
        <w:ind w:firstLine="709"/>
        <w:jc w:val="both"/>
      </w:pPr>
      <w:r w:rsidRPr="001B4A6E">
        <w:t>- на основании заявлений юридических и физических лиц;</w:t>
      </w:r>
    </w:p>
    <w:p w:rsidR="00C2507F" w:rsidRDefault="00A6628E" w:rsidP="003078F4">
      <w:pPr>
        <w:pStyle w:val="ac"/>
        <w:spacing w:before="0" w:beforeAutospacing="0" w:after="0" w:afterAutospacing="0"/>
        <w:ind w:firstLine="709"/>
        <w:jc w:val="both"/>
      </w:pPr>
      <w:r w:rsidRPr="001B4A6E">
        <w:t>- иными способами.</w:t>
      </w:r>
    </w:p>
    <w:p w:rsidR="00C2507F" w:rsidRDefault="00A6628E" w:rsidP="003078F4">
      <w:pPr>
        <w:pStyle w:val="ac"/>
        <w:spacing w:before="0" w:beforeAutospacing="0" w:after="0" w:afterAutospacing="0"/>
        <w:ind w:firstLine="709"/>
        <w:jc w:val="both"/>
        <w:rPr>
          <w:color w:val="000000"/>
        </w:rPr>
      </w:pPr>
      <w:r w:rsidRPr="00AA7E9F">
        <w:rPr>
          <w:color w:val="000000"/>
        </w:rPr>
        <w:t>2.2. Сведени</w:t>
      </w:r>
      <w:r w:rsidR="00C2507F">
        <w:rPr>
          <w:color w:val="000000"/>
        </w:rPr>
        <w:t>я о недвижимом имуществе, имеюще</w:t>
      </w:r>
      <w:r w:rsidRPr="00AA7E9F">
        <w:rPr>
          <w:color w:val="000000"/>
        </w:rPr>
        <w:t xml:space="preserve">м признаки бесхозяйного, вносятся в реестр объектов, имеющих признаки бесхозяйного имущества. Реестр объектов, имеющих признаки бесхозяйного имущества, а также изменения и дополнения к нему утверждаются распоряжением </w:t>
      </w:r>
      <w:r w:rsidR="00BD68D6" w:rsidRPr="00AA7E9F">
        <w:rPr>
          <w:color w:val="000000"/>
        </w:rPr>
        <w:t xml:space="preserve">администрации </w:t>
      </w:r>
      <w:r w:rsidR="00BD68D6">
        <w:rPr>
          <w:color w:val="000000"/>
        </w:rPr>
        <w:t>Сегежского городского поселения.</w:t>
      </w:r>
    </w:p>
    <w:p w:rsidR="00C2507F" w:rsidRDefault="00A6628E" w:rsidP="003078F4">
      <w:pPr>
        <w:pStyle w:val="ac"/>
        <w:spacing w:before="0" w:beforeAutospacing="0" w:after="0" w:afterAutospacing="0"/>
        <w:ind w:firstLine="709"/>
        <w:jc w:val="both"/>
        <w:rPr>
          <w:color w:val="000000"/>
        </w:rPr>
      </w:pPr>
      <w:r w:rsidRPr="00AA7E9F">
        <w:rPr>
          <w:color w:val="000000"/>
        </w:rPr>
        <w:t>2.3. Администрация осуществляет:</w:t>
      </w:r>
    </w:p>
    <w:p w:rsidR="00C2507F" w:rsidRDefault="00A6628E" w:rsidP="003078F4">
      <w:pPr>
        <w:pStyle w:val="ac"/>
        <w:spacing w:before="0" w:beforeAutospacing="0" w:after="0" w:afterAutospacing="0"/>
        <w:ind w:firstLine="709"/>
        <w:jc w:val="both"/>
        <w:rPr>
          <w:color w:val="000000"/>
        </w:rPr>
      </w:pPr>
      <w:r w:rsidRPr="00AA7E9F">
        <w:rPr>
          <w:color w:val="000000"/>
        </w:rPr>
        <w:t>- проверку поступивших сведений об обнаруженных объектах недвижимого имущества, имеющ</w:t>
      </w:r>
      <w:r w:rsidR="00C2507F">
        <w:rPr>
          <w:color w:val="000000"/>
        </w:rPr>
        <w:t>его</w:t>
      </w:r>
      <w:r w:rsidRPr="00AA7E9F">
        <w:rPr>
          <w:color w:val="000000"/>
        </w:rPr>
        <w:t xml:space="preserve"> признаки бесхозяйного;</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 сбор и подготовку необходимой информации и документации для подачи документов в </w:t>
      </w:r>
      <w:proofErr w:type="spellStart"/>
      <w:r w:rsidR="00172101">
        <w:rPr>
          <w:color w:val="000000"/>
        </w:rPr>
        <w:t>Росреестр</w:t>
      </w:r>
      <w:proofErr w:type="spellEnd"/>
      <w:r w:rsidRPr="00AA7E9F">
        <w:rPr>
          <w:color w:val="000000"/>
        </w:rPr>
        <w:t>, в целях постановки выявленного недвижимого имущества как бесхозяйного;</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 подачу документов в </w:t>
      </w:r>
      <w:proofErr w:type="spellStart"/>
      <w:r w:rsidR="00172101">
        <w:rPr>
          <w:color w:val="000000"/>
        </w:rPr>
        <w:t>Росреестр</w:t>
      </w:r>
      <w:proofErr w:type="spellEnd"/>
      <w:r w:rsidRPr="00AA7E9F">
        <w:rPr>
          <w:color w:val="000000"/>
        </w:rPr>
        <w:t>, в целях постановки выявленного недвижимого имущества как бесхозяйного;</w:t>
      </w:r>
    </w:p>
    <w:p w:rsidR="00C2507F" w:rsidRDefault="00A6628E" w:rsidP="003078F4">
      <w:pPr>
        <w:pStyle w:val="ac"/>
        <w:spacing w:before="0" w:beforeAutospacing="0" w:after="0" w:afterAutospacing="0"/>
        <w:ind w:firstLine="709"/>
        <w:jc w:val="both"/>
        <w:rPr>
          <w:color w:val="000000"/>
        </w:rPr>
      </w:pPr>
      <w:r w:rsidRPr="00AA7E9F">
        <w:rPr>
          <w:color w:val="000000"/>
        </w:rPr>
        <w:t>- ведение реестра объектов, имеющих признаки бесхозяйного имущества;</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 подготовку документов для принятия бесхозяйного имущества в собственность </w:t>
      </w:r>
      <w:r w:rsidR="00172101">
        <w:rPr>
          <w:color w:val="000000"/>
        </w:rPr>
        <w:t>Сегежского городского поселения</w:t>
      </w:r>
      <w:r w:rsidRPr="00AA7E9F">
        <w:rPr>
          <w:color w:val="000000"/>
        </w:rPr>
        <w:t xml:space="preserve"> в соответствии с действующим законодательством.</w:t>
      </w:r>
    </w:p>
    <w:p w:rsidR="00C2507F" w:rsidRDefault="00A6628E" w:rsidP="003078F4">
      <w:pPr>
        <w:pStyle w:val="ac"/>
        <w:spacing w:before="0" w:beforeAutospacing="0" w:after="0" w:afterAutospacing="0"/>
        <w:ind w:firstLine="709"/>
        <w:jc w:val="both"/>
        <w:rPr>
          <w:color w:val="000000"/>
        </w:rPr>
      </w:pPr>
      <w:r w:rsidRPr="00AA7E9F">
        <w:rPr>
          <w:color w:val="000000"/>
        </w:rPr>
        <w:t>2.4. 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C2507F" w:rsidRDefault="00A6628E" w:rsidP="003078F4">
      <w:pPr>
        <w:pStyle w:val="ac"/>
        <w:spacing w:before="0" w:beforeAutospacing="0" w:after="0" w:afterAutospacing="0"/>
        <w:ind w:firstLine="709"/>
        <w:jc w:val="both"/>
        <w:rPr>
          <w:color w:val="000000"/>
        </w:rPr>
      </w:pPr>
      <w:r w:rsidRPr="00AA7E9F">
        <w:rPr>
          <w:color w:val="000000"/>
        </w:rPr>
        <w:t>Документами, подтверждающими, что объект недвижимого имущества не имеет собственника или его собственник неизвестен, являются:</w:t>
      </w:r>
    </w:p>
    <w:p w:rsidR="00C2507F" w:rsidRDefault="00A6628E" w:rsidP="003078F4">
      <w:pPr>
        <w:pStyle w:val="ac"/>
        <w:spacing w:before="0" w:beforeAutospacing="0" w:after="0" w:afterAutospacing="0"/>
        <w:ind w:firstLine="709"/>
        <w:jc w:val="both"/>
        <w:rPr>
          <w:color w:val="000000"/>
        </w:rPr>
      </w:pPr>
      <w:proofErr w:type="gramStart"/>
      <w:r w:rsidRPr="00AA7E9F">
        <w:rPr>
          <w:color w:val="000000"/>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C2507F" w:rsidRDefault="00A6628E" w:rsidP="003078F4">
      <w:pPr>
        <w:pStyle w:val="ac"/>
        <w:spacing w:before="0" w:beforeAutospacing="0" w:after="0" w:afterAutospacing="0"/>
        <w:ind w:firstLine="709"/>
        <w:jc w:val="both"/>
        <w:rPr>
          <w:color w:val="000000"/>
        </w:rPr>
      </w:pPr>
      <w:proofErr w:type="gramStart"/>
      <w:r w:rsidRPr="00AA7E9F">
        <w:rPr>
          <w:color w:val="000000"/>
        </w:rPr>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w:t>
      </w:r>
      <w:r w:rsidR="00C2507F">
        <w:rPr>
          <w:color w:val="000000"/>
        </w:rPr>
        <w:t>«</w:t>
      </w:r>
      <w:r w:rsidRPr="00AA7E9F">
        <w:rPr>
          <w:color w:val="000000"/>
        </w:rPr>
        <w:t>О государственной регистрации прав на недв</w:t>
      </w:r>
      <w:r w:rsidR="00C2507F">
        <w:rPr>
          <w:color w:val="000000"/>
        </w:rPr>
        <w:t>ижимое имущество и сделок с ним»</w:t>
      </w:r>
      <w:r w:rsidRPr="00AA7E9F">
        <w:rPr>
          <w:color w:val="000000"/>
        </w:rPr>
        <w:t xml:space="preserve">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C2507F" w:rsidRDefault="00A6628E" w:rsidP="003078F4">
      <w:pPr>
        <w:pStyle w:val="ac"/>
        <w:spacing w:before="0" w:beforeAutospacing="0" w:after="0" w:afterAutospacing="0"/>
        <w:ind w:firstLine="709"/>
        <w:jc w:val="both"/>
        <w:rPr>
          <w:color w:val="000000"/>
        </w:rPr>
      </w:pPr>
      <w:r w:rsidRPr="00AA7E9F">
        <w:rPr>
          <w:color w:val="000000"/>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r w:rsidRPr="00AA7E9F">
        <w:rPr>
          <w:color w:val="000000"/>
        </w:rPr>
        <w:br/>
      </w:r>
      <w:r w:rsidR="00862CDF">
        <w:rPr>
          <w:color w:val="000000"/>
        </w:rPr>
        <w:tab/>
      </w:r>
      <w:r w:rsidRPr="00AA7E9F">
        <w:rPr>
          <w:color w:val="000000"/>
        </w:rPr>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C2507F" w:rsidRDefault="00A6628E" w:rsidP="003078F4">
      <w:pPr>
        <w:pStyle w:val="ac"/>
        <w:spacing w:before="0" w:beforeAutospacing="0" w:after="0" w:afterAutospacing="0"/>
        <w:ind w:firstLine="709"/>
        <w:jc w:val="both"/>
        <w:rPr>
          <w:color w:val="000000"/>
        </w:rPr>
      </w:pPr>
      <w:r w:rsidRPr="00AA7E9F">
        <w:rPr>
          <w:color w:val="000000"/>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C2507F" w:rsidRDefault="00A6628E" w:rsidP="003078F4">
      <w:pPr>
        <w:pStyle w:val="ac"/>
        <w:spacing w:before="0" w:beforeAutospacing="0" w:after="0" w:afterAutospacing="0"/>
        <w:ind w:firstLine="709"/>
        <w:jc w:val="both"/>
        <w:rPr>
          <w:color w:val="000000"/>
        </w:rPr>
      </w:pPr>
      <w:r w:rsidRPr="00AA7E9F">
        <w:rPr>
          <w:color w:val="000000"/>
        </w:rPr>
        <w:t>- копии правоустанавливающих документов, подтверждающих наличие права собственности у лица, отказавшегося от права собственности;</w:t>
      </w:r>
    </w:p>
    <w:p w:rsidR="00C2507F" w:rsidRDefault="00A6628E" w:rsidP="003078F4">
      <w:pPr>
        <w:pStyle w:val="ac"/>
        <w:spacing w:before="0" w:beforeAutospacing="0" w:after="0" w:afterAutospacing="0"/>
        <w:ind w:firstLine="709"/>
        <w:jc w:val="both"/>
        <w:rPr>
          <w:color w:val="000000"/>
        </w:rPr>
      </w:pPr>
      <w:r w:rsidRPr="00AA7E9F">
        <w:rPr>
          <w:color w:val="000000"/>
        </w:rPr>
        <w:t>- копии учредительных документов юридического лица, свидетельство о государственной регистрации юридического лица</w:t>
      </w:r>
      <w:r w:rsidRPr="00D80CF1">
        <w:rPr>
          <w:color w:val="000000"/>
        </w:rPr>
        <w:t xml:space="preserve">, коды </w:t>
      </w:r>
      <w:proofErr w:type="spellStart"/>
      <w:r w:rsidRPr="00D80CF1">
        <w:rPr>
          <w:color w:val="000000"/>
        </w:rPr>
        <w:t>госстатистики</w:t>
      </w:r>
      <w:proofErr w:type="spellEnd"/>
      <w:r w:rsidRPr="00D80CF1">
        <w:rPr>
          <w:color w:val="000000"/>
        </w:rPr>
        <w:t>, идентификационный номер налогоплательщика.</w:t>
      </w:r>
      <w:r w:rsidRPr="00D80CF1">
        <w:rPr>
          <w:color w:val="000000"/>
        </w:rPr>
        <w:br/>
      </w:r>
      <w:r w:rsidR="00862CDF">
        <w:rPr>
          <w:color w:val="000000"/>
        </w:rPr>
        <w:tab/>
      </w:r>
      <w:r w:rsidRPr="00AA7E9F">
        <w:rPr>
          <w:color w:val="000000"/>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C2507F" w:rsidRDefault="00A6628E" w:rsidP="003078F4">
      <w:pPr>
        <w:pStyle w:val="ac"/>
        <w:spacing w:before="0" w:beforeAutospacing="0" w:after="0" w:afterAutospacing="0"/>
        <w:ind w:firstLine="709"/>
        <w:jc w:val="both"/>
        <w:rPr>
          <w:color w:val="000000"/>
        </w:rPr>
      </w:pPr>
      <w:r w:rsidRPr="00AA7E9F">
        <w:rPr>
          <w:color w:val="000000"/>
        </w:rPr>
        <w:lastRenderedPageBreak/>
        <w:t>- копии правоустанавливающих документов, подтверждающих наличие права собственности у лица, отказавшегося от права собственности;</w:t>
      </w:r>
    </w:p>
    <w:p w:rsidR="00C2507F" w:rsidRDefault="00A6628E" w:rsidP="003078F4">
      <w:pPr>
        <w:pStyle w:val="ac"/>
        <w:spacing w:before="0" w:beforeAutospacing="0" w:after="0" w:afterAutospacing="0"/>
        <w:ind w:firstLine="709"/>
        <w:jc w:val="both"/>
        <w:rPr>
          <w:color w:val="000000"/>
        </w:rPr>
      </w:pPr>
      <w:r w:rsidRPr="00AA7E9F">
        <w:rPr>
          <w:color w:val="000000"/>
        </w:rPr>
        <w:t>- сведения о регистрации физического лица в качестве предпринимателя без образования юридического лица</w:t>
      </w:r>
      <w:r w:rsidR="002A7E2A">
        <w:rPr>
          <w:color w:val="000000"/>
        </w:rPr>
        <w:t>,</w:t>
      </w:r>
      <w:r w:rsidRPr="00AA7E9F">
        <w:rPr>
          <w:color w:val="000000"/>
        </w:rPr>
        <w:t xml:space="preserve"> либо справка адресного бюро о месте его жительства;</w:t>
      </w:r>
    </w:p>
    <w:p w:rsidR="00C2507F" w:rsidRDefault="00A6628E" w:rsidP="003078F4">
      <w:pPr>
        <w:pStyle w:val="ac"/>
        <w:spacing w:before="0" w:beforeAutospacing="0" w:after="0" w:afterAutospacing="0"/>
        <w:ind w:firstLine="709"/>
        <w:jc w:val="both"/>
        <w:rPr>
          <w:color w:val="000000"/>
        </w:rPr>
      </w:pPr>
      <w:r w:rsidRPr="00AA7E9F">
        <w:rPr>
          <w:color w:val="000000"/>
        </w:rPr>
        <w:t>- копия документа, удостоверяющего личность гражданина.</w:t>
      </w:r>
    </w:p>
    <w:p w:rsidR="00C2507F" w:rsidRDefault="00A6628E" w:rsidP="003078F4">
      <w:pPr>
        <w:pStyle w:val="ac"/>
        <w:spacing w:before="0" w:beforeAutospacing="0" w:after="0" w:afterAutospacing="0"/>
        <w:ind w:firstLine="709"/>
        <w:jc w:val="both"/>
        <w:rPr>
          <w:color w:val="000000"/>
        </w:rPr>
      </w:pPr>
      <w:r w:rsidRPr="00AA7E9F">
        <w:rPr>
          <w:color w:val="000000"/>
        </w:rPr>
        <w:t>2.5. Если в результате проверки будет установлено, что обнаруженное недвижимое имущество отвечает требованиям пункта 1.3 настоящего Положения, Администрация формирует документ</w:t>
      </w:r>
      <w:r w:rsidR="00C2507F">
        <w:rPr>
          <w:color w:val="000000"/>
        </w:rPr>
        <w:t>ы, включающие</w:t>
      </w:r>
      <w:r w:rsidRPr="00AA7E9F">
        <w:rPr>
          <w:color w:val="000000"/>
        </w:rPr>
        <w:t>:</w:t>
      </w:r>
    </w:p>
    <w:p w:rsidR="00C2507F" w:rsidRDefault="00A6628E" w:rsidP="003078F4">
      <w:pPr>
        <w:pStyle w:val="ac"/>
        <w:spacing w:before="0" w:beforeAutospacing="0" w:after="0" w:afterAutospacing="0"/>
        <w:ind w:firstLine="709"/>
        <w:jc w:val="both"/>
        <w:rPr>
          <w:color w:val="000000"/>
        </w:rPr>
      </w:pPr>
      <w:r w:rsidRPr="00AA7E9F">
        <w:rPr>
          <w:color w:val="000000"/>
        </w:rPr>
        <w:t>- документы, указанные в пункте 2.4 настоящего Положения;</w:t>
      </w:r>
    </w:p>
    <w:p w:rsidR="00C2507F" w:rsidRDefault="00A6628E" w:rsidP="003078F4">
      <w:pPr>
        <w:pStyle w:val="ac"/>
        <w:spacing w:before="0" w:beforeAutospacing="0" w:after="0" w:afterAutospacing="0"/>
        <w:ind w:firstLine="709"/>
        <w:jc w:val="both"/>
        <w:rPr>
          <w:color w:val="000000"/>
        </w:rPr>
      </w:pPr>
      <w:r w:rsidRPr="00AA7E9F">
        <w:rPr>
          <w:color w:val="000000"/>
        </w:rPr>
        <w:t>- техническую документацию на объект недвижимости (при наличии);</w:t>
      </w:r>
    </w:p>
    <w:p w:rsidR="00C2507F" w:rsidRDefault="00A6628E" w:rsidP="003078F4">
      <w:pPr>
        <w:pStyle w:val="ac"/>
        <w:spacing w:before="0" w:beforeAutospacing="0" w:after="0" w:afterAutospacing="0"/>
        <w:ind w:firstLine="709"/>
        <w:jc w:val="both"/>
        <w:rPr>
          <w:color w:val="000000"/>
        </w:rPr>
      </w:pPr>
      <w:r w:rsidRPr="00AA7E9F">
        <w:rPr>
          <w:color w:val="000000"/>
        </w:rPr>
        <w:t>- кадастровый паспорт на объект недвижимости (при наличии);</w:t>
      </w:r>
    </w:p>
    <w:p w:rsidR="00C2507F" w:rsidRDefault="00A6628E" w:rsidP="003078F4">
      <w:pPr>
        <w:pStyle w:val="ac"/>
        <w:spacing w:before="0" w:beforeAutospacing="0" w:after="0" w:afterAutospacing="0"/>
        <w:ind w:firstLine="709"/>
        <w:jc w:val="both"/>
        <w:rPr>
          <w:color w:val="000000"/>
        </w:rPr>
      </w:pPr>
      <w:proofErr w:type="gramStart"/>
      <w:r w:rsidRPr="00AA7E9F">
        <w:rPr>
          <w:color w:val="000000"/>
        </w:rPr>
        <w:t>- документы, подтверждающие отсутствие проживающих в жилых помещениях, в том числе: акты обследован</w:t>
      </w:r>
      <w:r w:rsidR="00C2507F">
        <w:rPr>
          <w:color w:val="000000"/>
        </w:rPr>
        <w:t>ия, выписки из домовой книги, тому подобное</w:t>
      </w:r>
      <w:r w:rsidRPr="00AA7E9F">
        <w:rPr>
          <w:color w:val="000000"/>
        </w:rPr>
        <w:t xml:space="preserve"> (представляются в случае, если имуществом являются жилые помещения);</w:t>
      </w:r>
      <w:proofErr w:type="gramEnd"/>
    </w:p>
    <w:p w:rsidR="00C2507F" w:rsidRDefault="00A6628E" w:rsidP="003078F4">
      <w:pPr>
        <w:pStyle w:val="ac"/>
        <w:spacing w:before="0" w:beforeAutospacing="0" w:after="0" w:afterAutospacing="0"/>
        <w:ind w:firstLine="709"/>
        <w:jc w:val="both"/>
        <w:rPr>
          <w:color w:val="000000"/>
        </w:rPr>
      </w:pPr>
      <w:r w:rsidRPr="00AA7E9F">
        <w:rPr>
          <w:color w:val="000000"/>
        </w:rPr>
        <w:t>- кадастровый паспорт на земельный участок, на котором расположен объект недвижимости (при наличии);</w:t>
      </w:r>
    </w:p>
    <w:p w:rsidR="00C2507F" w:rsidRDefault="00A6628E" w:rsidP="003078F4">
      <w:pPr>
        <w:pStyle w:val="ac"/>
        <w:spacing w:before="0" w:beforeAutospacing="0" w:after="0" w:afterAutospacing="0"/>
        <w:ind w:firstLine="709"/>
        <w:jc w:val="both"/>
        <w:rPr>
          <w:color w:val="000000"/>
        </w:rPr>
      </w:pPr>
      <w:r w:rsidRPr="00AA7E9F">
        <w:rPr>
          <w:color w:val="000000"/>
        </w:rPr>
        <w:t>- иную необходимую документацию.</w:t>
      </w:r>
    </w:p>
    <w:p w:rsidR="00C2507F" w:rsidRDefault="00A6628E" w:rsidP="003078F4">
      <w:pPr>
        <w:pStyle w:val="ac"/>
        <w:spacing w:before="0" w:beforeAutospacing="0" w:after="0" w:afterAutospacing="0"/>
        <w:ind w:firstLine="709"/>
        <w:jc w:val="both"/>
        <w:rPr>
          <w:color w:val="000000"/>
        </w:rPr>
      </w:pPr>
      <w:r w:rsidRPr="00AA7E9F">
        <w:rPr>
          <w:color w:val="000000"/>
        </w:rPr>
        <w:t>В случае признания жилого дома объектом, имеющим признаки бесхозя</w:t>
      </w:r>
      <w:r w:rsidR="00D959C7">
        <w:rPr>
          <w:color w:val="000000"/>
        </w:rPr>
        <w:t>йного имущества, Администрацией</w:t>
      </w:r>
      <w:r w:rsidRPr="00AA7E9F">
        <w:rPr>
          <w:color w:val="000000"/>
        </w:rPr>
        <w:t xml:space="preserve"> собираются и подготавливаются сведения об инженерных коммуникациях, подведенных к дому:</w:t>
      </w:r>
    </w:p>
    <w:p w:rsidR="00C2507F" w:rsidRDefault="00A6628E" w:rsidP="003078F4">
      <w:pPr>
        <w:pStyle w:val="ac"/>
        <w:spacing w:before="0" w:beforeAutospacing="0" w:after="0" w:afterAutospacing="0"/>
        <w:ind w:firstLine="709"/>
        <w:jc w:val="both"/>
        <w:rPr>
          <w:color w:val="000000"/>
        </w:rPr>
      </w:pPr>
      <w:r w:rsidRPr="00AA7E9F">
        <w:rPr>
          <w:color w:val="000000"/>
        </w:rPr>
        <w:t>- характеристики и параметры;</w:t>
      </w:r>
    </w:p>
    <w:p w:rsidR="00C2507F" w:rsidRDefault="00A6628E" w:rsidP="003078F4">
      <w:pPr>
        <w:pStyle w:val="ac"/>
        <w:spacing w:before="0" w:beforeAutospacing="0" w:after="0" w:afterAutospacing="0"/>
        <w:ind w:firstLine="709"/>
        <w:jc w:val="both"/>
        <w:rPr>
          <w:color w:val="000000"/>
        </w:rPr>
      </w:pPr>
      <w:r w:rsidRPr="00AA7E9F">
        <w:rPr>
          <w:color w:val="000000"/>
        </w:rPr>
        <w:t>- техническое состояние;</w:t>
      </w:r>
    </w:p>
    <w:p w:rsidR="00C2507F" w:rsidRDefault="00A6628E" w:rsidP="003078F4">
      <w:pPr>
        <w:pStyle w:val="ac"/>
        <w:spacing w:before="0" w:beforeAutospacing="0" w:after="0" w:afterAutospacing="0"/>
        <w:ind w:firstLine="709"/>
        <w:jc w:val="both"/>
        <w:rPr>
          <w:color w:val="000000"/>
        </w:rPr>
      </w:pPr>
      <w:r w:rsidRPr="00AA7E9F">
        <w:rPr>
          <w:color w:val="000000"/>
        </w:rPr>
        <w:t>- сведения о наличии собственников и балансодержателей, обслуживающих организациях.</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2.6. </w:t>
      </w:r>
      <w:proofErr w:type="gramStart"/>
      <w:r w:rsidRPr="00AA7E9F">
        <w:rPr>
          <w:color w:val="000000"/>
        </w:rPr>
        <w:t xml:space="preserve">После </w:t>
      </w:r>
      <w:r w:rsidR="00C2507F">
        <w:rPr>
          <w:color w:val="000000"/>
        </w:rPr>
        <w:t xml:space="preserve">сбора </w:t>
      </w:r>
      <w:r w:rsidRPr="00AA7E9F">
        <w:rPr>
          <w:color w:val="000000"/>
        </w:rPr>
        <w:t>документов, указанн</w:t>
      </w:r>
      <w:r w:rsidR="00C2507F">
        <w:rPr>
          <w:color w:val="000000"/>
        </w:rPr>
        <w:t>ых</w:t>
      </w:r>
      <w:r w:rsidRPr="00AA7E9F">
        <w:rPr>
          <w:color w:val="000000"/>
        </w:rPr>
        <w:t xml:space="preserve"> в пункте 2.5 настоящего Положения, Администрация выносит вопрос о признании имущества объектом, имеющим признаки бесхозяйного имущества, на рассмотрение комиссии по признанию имущества объектом, имеющим признаки бесхозяйного имущества</w:t>
      </w:r>
      <w:r w:rsidR="00A46843">
        <w:rPr>
          <w:color w:val="000000"/>
        </w:rPr>
        <w:t xml:space="preserve"> и рассмотрению заявлений граждан, индивидуальных предпринимателей и юридических лиц о согласовании предоставления в аренду, безвозмездное пользование муниципального имущества, находящегося на праве собственности или ином праве с согласия собственника в</w:t>
      </w:r>
      <w:proofErr w:type="gramEnd"/>
      <w:r w:rsidR="00A46843">
        <w:rPr>
          <w:color w:val="000000"/>
        </w:rPr>
        <w:t xml:space="preserve"> Сегежском городском </w:t>
      </w:r>
      <w:proofErr w:type="gramStart"/>
      <w:r w:rsidR="00A46843">
        <w:rPr>
          <w:color w:val="000000"/>
        </w:rPr>
        <w:t>поселении</w:t>
      </w:r>
      <w:proofErr w:type="gramEnd"/>
      <w:r w:rsidRPr="00AA7E9F">
        <w:rPr>
          <w:color w:val="000000"/>
        </w:rPr>
        <w:t xml:space="preserve"> (далее - Комиссия).</w:t>
      </w:r>
    </w:p>
    <w:p w:rsidR="00C2507F" w:rsidRDefault="00C2507F" w:rsidP="003078F4">
      <w:pPr>
        <w:pStyle w:val="ac"/>
        <w:spacing w:before="0" w:beforeAutospacing="0" w:after="0" w:afterAutospacing="0"/>
        <w:ind w:firstLine="709"/>
        <w:jc w:val="both"/>
        <w:rPr>
          <w:color w:val="000000"/>
        </w:rPr>
      </w:pPr>
      <w:r>
        <w:rPr>
          <w:color w:val="000000"/>
        </w:rPr>
        <w:t>Персональный состав  и порядок работы Комиссии</w:t>
      </w:r>
      <w:r w:rsidRPr="00AA7E9F">
        <w:rPr>
          <w:color w:val="000000"/>
        </w:rPr>
        <w:t xml:space="preserve"> утверждаются </w:t>
      </w:r>
      <w:r>
        <w:rPr>
          <w:color w:val="000000"/>
        </w:rPr>
        <w:t>распоряжением администрации</w:t>
      </w:r>
      <w:r w:rsidRPr="00AA7E9F">
        <w:rPr>
          <w:color w:val="000000"/>
        </w:rPr>
        <w:t xml:space="preserve"> </w:t>
      </w:r>
      <w:r>
        <w:rPr>
          <w:color w:val="000000"/>
        </w:rPr>
        <w:t>Сегежского городского поселения</w:t>
      </w:r>
      <w:r w:rsidRPr="00AA7E9F">
        <w:rPr>
          <w:color w:val="000000"/>
        </w:rPr>
        <w:t>.</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Комиссия изучает </w:t>
      </w:r>
      <w:r w:rsidR="00C2507F">
        <w:rPr>
          <w:color w:val="000000"/>
        </w:rPr>
        <w:t>документы</w:t>
      </w:r>
      <w:r w:rsidRPr="00AA7E9F">
        <w:rPr>
          <w:color w:val="000000"/>
        </w:rPr>
        <w:t xml:space="preserve"> и при необходимости выезжает на место расположения недвижимого имущества для его осмотра. По результатам работы Комиссии составляется акт с указанием наименования, адресного ориентира, характеристик, описания технического состояния недвижимого имущества и документации, на основании которой данное имущество можно считат</w:t>
      </w:r>
      <w:r w:rsidR="00794D25">
        <w:rPr>
          <w:color w:val="000000"/>
        </w:rPr>
        <w:t>ь имеющим признаки бесхозяйного.</w:t>
      </w:r>
      <w:r w:rsidRPr="00AA7E9F">
        <w:rPr>
          <w:color w:val="000000"/>
        </w:rPr>
        <w:t xml:space="preserve"> </w:t>
      </w:r>
      <w:r w:rsidR="00794D25">
        <w:rPr>
          <w:color w:val="000000"/>
        </w:rPr>
        <w:t>Ре</w:t>
      </w:r>
      <w:r w:rsidRPr="00AA7E9F">
        <w:rPr>
          <w:color w:val="000000"/>
        </w:rPr>
        <w:t>шение Комиссии о признании имущества объектом, имеющим признаки бесхозяйного имущества</w:t>
      </w:r>
      <w:r w:rsidR="00794D25">
        <w:rPr>
          <w:color w:val="000000"/>
        </w:rPr>
        <w:t>, оформляется в виде протокола.</w:t>
      </w:r>
      <w:r w:rsidR="00794D25">
        <w:rPr>
          <w:color w:val="000000"/>
        </w:rPr>
        <w:tab/>
      </w:r>
    </w:p>
    <w:p w:rsidR="00C2507F" w:rsidRDefault="00A6628E" w:rsidP="003078F4">
      <w:pPr>
        <w:pStyle w:val="ac"/>
        <w:spacing w:before="0" w:beforeAutospacing="0" w:after="0" w:afterAutospacing="0"/>
        <w:ind w:firstLine="709"/>
        <w:jc w:val="both"/>
        <w:rPr>
          <w:color w:val="000000"/>
        </w:rPr>
      </w:pPr>
      <w:r w:rsidRPr="00AA7E9F">
        <w:rPr>
          <w:color w:val="000000"/>
        </w:rPr>
        <w:t xml:space="preserve">2.7. На основании принятого Комиссией решения Администрация готовит проект распоряжения администрации </w:t>
      </w:r>
      <w:r w:rsidR="00794D25">
        <w:rPr>
          <w:color w:val="000000"/>
        </w:rPr>
        <w:t>Сегежского городского поселения</w:t>
      </w:r>
      <w:r w:rsidR="00794D25" w:rsidRPr="00AA7E9F">
        <w:rPr>
          <w:color w:val="000000"/>
        </w:rPr>
        <w:t xml:space="preserve"> </w:t>
      </w:r>
      <w:r w:rsidRPr="00AA7E9F">
        <w:rPr>
          <w:color w:val="000000"/>
        </w:rPr>
        <w:t>о включении имущества в реестр объектов, имеющих признаки бесхозяйного имущества.</w:t>
      </w:r>
    </w:p>
    <w:p w:rsidR="00C2507F" w:rsidRDefault="00A6628E" w:rsidP="003078F4">
      <w:pPr>
        <w:pStyle w:val="ac"/>
        <w:spacing w:before="0" w:beforeAutospacing="0" w:after="0" w:afterAutospacing="0"/>
        <w:ind w:firstLine="709"/>
        <w:jc w:val="both"/>
        <w:rPr>
          <w:color w:val="000000"/>
        </w:rPr>
      </w:pPr>
      <w:r w:rsidRPr="00AA7E9F">
        <w:rPr>
          <w:color w:val="000000"/>
        </w:rPr>
        <w:t>Распоряжение публикуется в средствах массовой информации.</w:t>
      </w:r>
    </w:p>
    <w:p w:rsidR="00C2507F" w:rsidRDefault="00A6628E" w:rsidP="003078F4">
      <w:pPr>
        <w:pStyle w:val="ac"/>
        <w:spacing w:before="0" w:beforeAutospacing="0" w:after="0" w:afterAutospacing="0"/>
        <w:ind w:firstLine="709"/>
        <w:jc w:val="both"/>
        <w:rPr>
          <w:color w:val="000000"/>
        </w:rPr>
      </w:pPr>
      <w:r w:rsidRPr="00AA7E9F">
        <w:rPr>
          <w:color w:val="000000"/>
        </w:rPr>
        <w:t>Внесение такого имущества в реестр объектов, имеющих признаки бесхозяйного имущества, осуществляется Администрацией.</w:t>
      </w:r>
    </w:p>
    <w:p w:rsidR="00C2507F" w:rsidRDefault="00A6628E" w:rsidP="003078F4">
      <w:pPr>
        <w:pStyle w:val="ac"/>
        <w:spacing w:before="0" w:beforeAutospacing="0" w:after="0" w:afterAutospacing="0"/>
        <w:ind w:firstLine="709"/>
        <w:jc w:val="both"/>
        <w:rPr>
          <w:color w:val="000000"/>
        </w:rPr>
      </w:pPr>
      <w:r w:rsidRPr="00AA7E9F">
        <w:rPr>
          <w:color w:val="000000"/>
        </w:rPr>
        <w:t>2.8. После из</w:t>
      </w:r>
      <w:r w:rsidR="00047C13">
        <w:rPr>
          <w:color w:val="000000"/>
        </w:rPr>
        <w:t>дания распоряжения администраци</w:t>
      </w:r>
      <w:r w:rsidR="00C2507F">
        <w:rPr>
          <w:color w:val="000000"/>
        </w:rPr>
        <w:t>и</w:t>
      </w:r>
      <w:r w:rsidRPr="00AA7E9F">
        <w:rPr>
          <w:color w:val="000000"/>
        </w:rPr>
        <w:t xml:space="preserve"> </w:t>
      </w:r>
      <w:r w:rsidR="00047C13">
        <w:rPr>
          <w:color w:val="000000"/>
        </w:rPr>
        <w:t>Сегежского городского поселения</w:t>
      </w:r>
      <w:r w:rsidR="00047C13" w:rsidRPr="00AA7E9F">
        <w:rPr>
          <w:color w:val="000000"/>
        </w:rPr>
        <w:t xml:space="preserve"> </w:t>
      </w:r>
      <w:r w:rsidRPr="00AA7E9F">
        <w:rPr>
          <w:color w:val="000000"/>
        </w:rPr>
        <w:t>о включении имущества в реестр объектов, имеющих признаки бесхозяйного имущества, Администрация:</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 организует работу по </w:t>
      </w:r>
      <w:r w:rsidR="003E7B49">
        <w:rPr>
          <w:color w:val="000000"/>
        </w:rPr>
        <w:t>подготовке</w:t>
      </w:r>
      <w:r w:rsidRPr="00AA7E9F">
        <w:rPr>
          <w:color w:val="000000"/>
        </w:rPr>
        <w:t xml:space="preserve"> документов, содержащих описание объекта недвижимого имущества, в том числе </w:t>
      </w:r>
      <w:r w:rsidR="003E7B49">
        <w:rPr>
          <w:color w:val="000000"/>
        </w:rPr>
        <w:t xml:space="preserve">технического </w:t>
      </w:r>
      <w:r w:rsidRPr="00AA7E9F">
        <w:rPr>
          <w:color w:val="000000"/>
        </w:rPr>
        <w:t>плана</w:t>
      </w:r>
      <w:r w:rsidR="003E7B49">
        <w:rPr>
          <w:color w:val="000000"/>
        </w:rPr>
        <w:t xml:space="preserve"> и кадастрового паспорта</w:t>
      </w:r>
      <w:r w:rsidR="003E7B49" w:rsidRPr="003E7B49">
        <w:rPr>
          <w:color w:val="000000"/>
        </w:rPr>
        <w:t xml:space="preserve"> </w:t>
      </w:r>
      <w:r w:rsidR="003E7B49" w:rsidRPr="00AA7E9F">
        <w:rPr>
          <w:color w:val="000000"/>
        </w:rPr>
        <w:t>объекта недвижимого имущества</w:t>
      </w:r>
      <w:r w:rsidRPr="00AA7E9F">
        <w:rPr>
          <w:color w:val="000000"/>
        </w:rPr>
        <w:t>;</w:t>
      </w:r>
    </w:p>
    <w:p w:rsidR="00C2507F" w:rsidRDefault="00A6628E" w:rsidP="003078F4">
      <w:pPr>
        <w:pStyle w:val="ac"/>
        <w:spacing w:before="0" w:beforeAutospacing="0" w:after="0" w:afterAutospacing="0"/>
        <w:ind w:firstLine="709"/>
        <w:jc w:val="both"/>
        <w:rPr>
          <w:color w:val="000000"/>
        </w:rPr>
      </w:pPr>
      <w:r w:rsidRPr="00AA7E9F">
        <w:rPr>
          <w:color w:val="000000"/>
        </w:rPr>
        <w:t xml:space="preserve">- готовит заявление в </w:t>
      </w:r>
      <w:proofErr w:type="spellStart"/>
      <w:r w:rsidR="003E7B49">
        <w:rPr>
          <w:color w:val="000000"/>
        </w:rPr>
        <w:t>Росреестр</w:t>
      </w:r>
      <w:proofErr w:type="spellEnd"/>
      <w:r w:rsidR="003E7B49">
        <w:rPr>
          <w:color w:val="000000"/>
        </w:rPr>
        <w:t xml:space="preserve"> </w:t>
      </w:r>
      <w:r w:rsidRPr="00AA7E9F">
        <w:rPr>
          <w:color w:val="000000"/>
        </w:rPr>
        <w:t>о принятии на учет недвижи</w:t>
      </w:r>
      <w:r w:rsidR="00C2507F">
        <w:rPr>
          <w:color w:val="000000"/>
        </w:rPr>
        <w:t>мого имущества как бесхозяйного.</w:t>
      </w:r>
      <w:r w:rsidRPr="00AA7E9F">
        <w:rPr>
          <w:color w:val="000000"/>
        </w:rPr>
        <w:br/>
      </w:r>
      <w:r w:rsidR="003E7B49">
        <w:rPr>
          <w:color w:val="000000"/>
        </w:rPr>
        <w:lastRenderedPageBreak/>
        <w:tab/>
      </w:r>
      <w:r w:rsidRPr="00AA7E9F">
        <w:rPr>
          <w:color w:val="000000"/>
        </w:rPr>
        <w:t xml:space="preserve">2.9.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w:t>
      </w:r>
      <w:r w:rsidR="00BD68D6">
        <w:rPr>
          <w:color w:val="000000"/>
        </w:rPr>
        <w:t>А</w:t>
      </w:r>
      <w:r w:rsidRPr="00AA7E9F">
        <w:rPr>
          <w:color w:val="000000"/>
        </w:rPr>
        <w:t xml:space="preserve">дминистрация </w:t>
      </w:r>
      <w:r w:rsidR="00C2507F">
        <w:rPr>
          <w:color w:val="000000"/>
        </w:rPr>
        <w:t>осуществляет</w:t>
      </w:r>
      <w:r w:rsidRPr="00AA7E9F">
        <w:rPr>
          <w:color w:val="000000"/>
        </w:rPr>
        <w:t xml:space="preserve"> ремонт и содержание данного имущества за счет средств местного бюджета </w:t>
      </w:r>
      <w:r w:rsidR="003E7B49">
        <w:rPr>
          <w:color w:val="000000"/>
        </w:rPr>
        <w:t>Сегежского городского поселения</w:t>
      </w:r>
      <w:r w:rsidRPr="00AA7E9F">
        <w:rPr>
          <w:color w:val="000000"/>
        </w:rPr>
        <w:t>.</w:t>
      </w:r>
    </w:p>
    <w:p w:rsidR="00C2507F" w:rsidRDefault="00A6628E" w:rsidP="003078F4">
      <w:pPr>
        <w:pStyle w:val="ac"/>
        <w:spacing w:before="0" w:beforeAutospacing="0" w:after="0" w:afterAutospacing="0"/>
        <w:ind w:firstLine="709"/>
        <w:jc w:val="both"/>
        <w:rPr>
          <w:rStyle w:val="ad"/>
          <w:color w:val="000000"/>
        </w:rPr>
      </w:pPr>
      <w:r w:rsidRPr="00AA7E9F">
        <w:rPr>
          <w:rStyle w:val="ad"/>
          <w:color w:val="000000"/>
        </w:rPr>
        <w:t>3. Доказывание права собственности на имущество, имеющее признаки бесхозяйного или принятого на учет как бесхозяйное</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3.1. Если в срок до принятия </w:t>
      </w:r>
      <w:r w:rsidR="00953BC9" w:rsidRPr="00AA7E9F">
        <w:rPr>
          <w:color w:val="000000"/>
        </w:rPr>
        <w:t xml:space="preserve">в муниципальную собственность </w:t>
      </w:r>
      <w:r w:rsidR="00953BC9" w:rsidRPr="00953BC9">
        <w:rPr>
          <w:color w:val="000000"/>
        </w:rPr>
        <w:t>Сегежского городского поселения</w:t>
      </w:r>
      <w:r w:rsidR="00953BC9">
        <w:rPr>
          <w:color w:val="000000"/>
        </w:rPr>
        <w:t xml:space="preserve"> </w:t>
      </w:r>
      <w:r w:rsidRPr="00AA7E9F">
        <w:rPr>
          <w:color w:val="000000"/>
        </w:rPr>
        <w:t>имущества, имеющего признаки бесхозяйного или принятого на учет как бесхозяйное, объявится собственник данного имущества, доказывание права собственности на него лежит на этом собственнике.</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3.2. В случае если собственник докажет право собственности на имущество, имеющее признаки </w:t>
      </w:r>
      <w:proofErr w:type="gramStart"/>
      <w:r w:rsidRPr="00AA7E9F">
        <w:rPr>
          <w:color w:val="000000"/>
        </w:rPr>
        <w:t>бесхозяйного</w:t>
      </w:r>
      <w:proofErr w:type="gramEnd"/>
      <w:r w:rsidRPr="00AA7E9F">
        <w:rPr>
          <w:color w:val="000000"/>
        </w:rPr>
        <w:t xml:space="preserve"> или принятого на учет как бесхозяйного, Администрация:</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 направляет письмо </w:t>
      </w:r>
      <w:r w:rsidR="00953BC9">
        <w:rPr>
          <w:color w:val="000000"/>
        </w:rPr>
        <w:t xml:space="preserve">(заказным почтовым отправлением с уведомлением) </w:t>
      </w:r>
      <w:r w:rsidRPr="00AA7E9F">
        <w:rPr>
          <w:color w:val="000000"/>
        </w:rPr>
        <w:t xml:space="preserve">с предложением о необходимости принятия мер по содержанию данного имущества в надлежащем состоянии в соответствии с действующими нормами (при непринятии мер в срок до 6 месяцев </w:t>
      </w:r>
      <w:proofErr w:type="gramStart"/>
      <w:r w:rsidRPr="00AA7E9F">
        <w:rPr>
          <w:color w:val="000000"/>
        </w:rPr>
        <w:t>с даты отправки</w:t>
      </w:r>
      <w:proofErr w:type="gramEnd"/>
      <w:r w:rsidRPr="00AA7E9F">
        <w:rPr>
          <w:color w:val="000000"/>
        </w:rPr>
        <w:t xml:space="preserve"> уведомления по почте вопросы его дальнейшего использовани</w:t>
      </w:r>
      <w:r w:rsidR="00953BC9">
        <w:rPr>
          <w:color w:val="000000"/>
        </w:rPr>
        <w:t>я решаются в судебном порядке);</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 готовит соответствующее </w:t>
      </w:r>
      <w:r w:rsidR="00953BC9">
        <w:rPr>
          <w:color w:val="000000"/>
        </w:rPr>
        <w:t xml:space="preserve">распоряжение </w:t>
      </w:r>
      <w:r w:rsidRPr="00AA7E9F">
        <w:rPr>
          <w:color w:val="000000"/>
        </w:rPr>
        <w:t xml:space="preserve">администрации </w:t>
      </w:r>
      <w:r w:rsidR="00DB0771">
        <w:rPr>
          <w:color w:val="000000"/>
        </w:rPr>
        <w:t>Сегежского городского поселения</w:t>
      </w:r>
      <w:r w:rsidR="00DB0771" w:rsidRPr="00AA7E9F">
        <w:rPr>
          <w:color w:val="000000"/>
        </w:rPr>
        <w:t xml:space="preserve"> </w:t>
      </w:r>
      <w:r w:rsidRPr="00AA7E9F">
        <w:rPr>
          <w:color w:val="000000"/>
        </w:rPr>
        <w:t>об исключении этого имущества из реестра объектов, имеющих признаки бесхоз</w:t>
      </w:r>
      <w:r w:rsidR="00953BC9">
        <w:rPr>
          <w:color w:val="000000"/>
        </w:rPr>
        <w:t>яйного имущества.</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3.3. В случае если собственник докажет право собственности на имущество, имеющее признаки бесхозяйного или принятого на учет как бесхозяйное, </w:t>
      </w:r>
      <w:r w:rsidR="00953BC9">
        <w:rPr>
          <w:color w:val="000000"/>
        </w:rPr>
        <w:t>Администрация</w:t>
      </w:r>
      <w:r w:rsidRPr="00AA7E9F">
        <w:rPr>
          <w:color w:val="000000"/>
        </w:rPr>
        <w:t xml:space="preserve"> имеет право на возмещение затрат, понесенных на ремонт и содержание данного имущества, в судебном порядке в соответствии с действующим законодательством.</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3.4. В случае если бесхозяйное имущество по решению суда будет признано муниципальной собственностью </w:t>
      </w:r>
      <w:r w:rsidR="00DB0771">
        <w:rPr>
          <w:color w:val="000000"/>
        </w:rPr>
        <w:t>Сегежского городского поселения</w:t>
      </w:r>
      <w:r w:rsidRPr="00AA7E9F">
        <w:rPr>
          <w:color w:val="000000"/>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953BC9" w:rsidRDefault="00A6628E" w:rsidP="003078F4">
      <w:pPr>
        <w:pStyle w:val="ac"/>
        <w:spacing w:before="0" w:beforeAutospacing="0" w:after="0" w:afterAutospacing="0"/>
        <w:ind w:firstLine="709"/>
        <w:jc w:val="both"/>
        <w:rPr>
          <w:rStyle w:val="ad"/>
          <w:color w:val="000000"/>
        </w:rPr>
      </w:pPr>
      <w:r w:rsidRPr="00AA7E9F">
        <w:rPr>
          <w:color w:val="000000"/>
        </w:rPr>
        <w:br/>
      </w:r>
      <w:r w:rsidR="00567213">
        <w:rPr>
          <w:color w:val="000000"/>
        </w:rPr>
        <w:tab/>
      </w:r>
      <w:r w:rsidRPr="00AA7E9F">
        <w:rPr>
          <w:rStyle w:val="ad"/>
          <w:color w:val="000000"/>
        </w:rPr>
        <w:t>4. Порядок постановки на учет недвижимого имущества как бесхозяйного</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4.1. Объекты недвижимого имущества, имеющие признаки бесхозяйного имущества, выявленные на территории </w:t>
      </w:r>
      <w:r w:rsidR="00567213">
        <w:rPr>
          <w:color w:val="000000"/>
        </w:rPr>
        <w:t>Сегежского городского поселения</w:t>
      </w:r>
      <w:r w:rsidRPr="00AA7E9F">
        <w:rPr>
          <w:color w:val="000000"/>
        </w:rPr>
        <w:t xml:space="preserve">, принимаются на учет </w:t>
      </w:r>
      <w:r w:rsidR="00440365">
        <w:rPr>
          <w:color w:val="000000"/>
        </w:rPr>
        <w:t xml:space="preserve">в </w:t>
      </w:r>
      <w:proofErr w:type="spellStart"/>
      <w:r w:rsidR="00440365">
        <w:rPr>
          <w:color w:val="000000"/>
        </w:rPr>
        <w:t>Росреестр</w:t>
      </w:r>
      <w:proofErr w:type="spellEnd"/>
      <w:r w:rsidRPr="00AA7E9F">
        <w:rPr>
          <w:color w:val="000000"/>
        </w:rPr>
        <w:t>, как бесхозяйное имущество.</w:t>
      </w:r>
    </w:p>
    <w:p w:rsidR="00953BC9" w:rsidRDefault="00A6628E" w:rsidP="003078F4">
      <w:pPr>
        <w:pStyle w:val="ac"/>
        <w:spacing w:before="0" w:beforeAutospacing="0" w:after="0" w:afterAutospacing="0"/>
        <w:ind w:firstLine="709"/>
        <w:jc w:val="both"/>
        <w:rPr>
          <w:color w:val="000000"/>
        </w:rPr>
      </w:pPr>
      <w:r w:rsidRPr="00AA7E9F">
        <w:rPr>
          <w:color w:val="000000"/>
        </w:rPr>
        <w:t>4.2. Для принятия на учет объектов недвиж</w:t>
      </w:r>
      <w:r w:rsidR="00862CDF">
        <w:rPr>
          <w:color w:val="000000"/>
        </w:rPr>
        <w:t xml:space="preserve">имого имущества как бесхозяйных, </w:t>
      </w:r>
      <w:r w:rsidR="00953BC9">
        <w:rPr>
          <w:color w:val="000000"/>
        </w:rPr>
        <w:t xml:space="preserve">Администрация </w:t>
      </w:r>
      <w:r w:rsidRPr="00AA7E9F">
        <w:rPr>
          <w:color w:val="000000"/>
        </w:rPr>
        <w:t xml:space="preserve"> обращается с заявлением в </w:t>
      </w:r>
      <w:proofErr w:type="spellStart"/>
      <w:r w:rsidR="00862CDF">
        <w:rPr>
          <w:color w:val="000000"/>
        </w:rPr>
        <w:t>Росреестр</w:t>
      </w:r>
      <w:proofErr w:type="spellEnd"/>
      <w:r w:rsidRPr="00AA7E9F">
        <w:rPr>
          <w:color w:val="000000"/>
        </w:rPr>
        <w:t>.</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4.3. К заявлению </w:t>
      </w:r>
      <w:r w:rsidR="00953BC9">
        <w:rPr>
          <w:color w:val="000000"/>
        </w:rPr>
        <w:t>прилагаются</w:t>
      </w:r>
      <w:r w:rsidRPr="00AA7E9F">
        <w:rPr>
          <w:color w:val="000000"/>
        </w:rPr>
        <w:t xml:space="preserve"> следующие документ</w:t>
      </w:r>
      <w:r w:rsidR="004F4434">
        <w:rPr>
          <w:color w:val="000000"/>
        </w:rPr>
        <w:t>ы:</w:t>
      </w:r>
    </w:p>
    <w:p w:rsidR="00953BC9" w:rsidRDefault="004F4434" w:rsidP="003078F4">
      <w:pPr>
        <w:pStyle w:val="ac"/>
        <w:spacing w:before="0" w:beforeAutospacing="0" w:after="0" w:afterAutospacing="0"/>
        <w:ind w:firstLine="709"/>
        <w:jc w:val="both"/>
        <w:rPr>
          <w:color w:val="000000"/>
        </w:rPr>
      </w:pPr>
      <w:r>
        <w:rPr>
          <w:color w:val="000000"/>
        </w:rPr>
        <w:t xml:space="preserve">- заявление администрации в </w:t>
      </w:r>
      <w:proofErr w:type="spellStart"/>
      <w:r>
        <w:rPr>
          <w:color w:val="000000"/>
        </w:rPr>
        <w:t>Росреестр</w:t>
      </w:r>
      <w:proofErr w:type="spellEnd"/>
      <w:r>
        <w:rPr>
          <w:color w:val="000000"/>
        </w:rPr>
        <w:t xml:space="preserve"> </w:t>
      </w:r>
      <w:r w:rsidR="00A6628E" w:rsidRPr="00AA7E9F">
        <w:rPr>
          <w:color w:val="000000"/>
        </w:rPr>
        <w:t>о принятии на учет недвижимого имущества как бесхозяйного;</w:t>
      </w:r>
    </w:p>
    <w:p w:rsidR="00953BC9" w:rsidRDefault="00A6628E" w:rsidP="003078F4">
      <w:pPr>
        <w:pStyle w:val="ac"/>
        <w:spacing w:before="0" w:beforeAutospacing="0" w:after="0" w:afterAutospacing="0"/>
        <w:ind w:firstLine="709"/>
        <w:jc w:val="both"/>
        <w:rPr>
          <w:color w:val="000000"/>
        </w:rPr>
      </w:pPr>
      <w:r w:rsidRPr="00AA7E9F">
        <w:rPr>
          <w:color w:val="000000"/>
        </w:rPr>
        <w:t>- доверенность на право представления документов, оформленная надлежащим образом;</w:t>
      </w:r>
    </w:p>
    <w:p w:rsidR="00953BC9" w:rsidRDefault="00A6628E" w:rsidP="003078F4">
      <w:pPr>
        <w:pStyle w:val="ac"/>
        <w:spacing w:before="0" w:beforeAutospacing="0" w:after="0" w:afterAutospacing="0"/>
        <w:ind w:firstLine="709"/>
        <w:jc w:val="both"/>
        <w:rPr>
          <w:color w:val="000000"/>
        </w:rPr>
      </w:pPr>
      <w:r w:rsidRPr="00AA7E9F">
        <w:rPr>
          <w:color w:val="000000"/>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953BC9" w:rsidRDefault="00A6628E" w:rsidP="003078F4">
      <w:pPr>
        <w:pStyle w:val="ac"/>
        <w:spacing w:before="0" w:beforeAutospacing="0" w:after="0" w:afterAutospacing="0"/>
        <w:ind w:firstLine="709"/>
        <w:jc w:val="both"/>
        <w:rPr>
          <w:color w:val="000000"/>
        </w:rPr>
      </w:pPr>
      <w:r w:rsidRPr="00AA7E9F">
        <w:rPr>
          <w:color w:val="000000"/>
        </w:rPr>
        <w:t>- документы, подтверждающие наличие собственников обнаруженных объектов недвижимого имущества, либо документы, подтверждающие, что объекты недвижимого имущества не имеют собственников, собственники неизвестны или от права собственности на него собственник отказался.</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w:t>
      </w:r>
      <w:r w:rsidR="00953BC9">
        <w:rPr>
          <w:color w:val="000000"/>
        </w:rPr>
        <w:t>в Администрацию</w:t>
      </w:r>
      <w:r w:rsidRPr="00AA7E9F">
        <w:rPr>
          <w:color w:val="000000"/>
        </w:rPr>
        <w:t>, второй - помещен в дело правоустанавливающих документов</w:t>
      </w:r>
      <w:r w:rsidR="00035336">
        <w:rPr>
          <w:color w:val="000000"/>
        </w:rPr>
        <w:t xml:space="preserve"> </w:t>
      </w:r>
      <w:proofErr w:type="spellStart"/>
      <w:r w:rsidR="00035336">
        <w:rPr>
          <w:color w:val="000000"/>
        </w:rPr>
        <w:t>Росреестра</w:t>
      </w:r>
      <w:proofErr w:type="spellEnd"/>
      <w:r w:rsidR="00035336">
        <w:rPr>
          <w:color w:val="000000"/>
        </w:rPr>
        <w:t>.</w:t>
      </w:r>
    </w:p>
    <w:p w:rsidR="00953BC9" w:rsidRDefault="00A6628E" w:rsidP="003078F4">
      <w:pPr>
        <w:pStyle w:val="ac"/>
        <w:spacing w:before="0" w:beforeAutospacing="0" w:after="0" w:afterAutospacing="0"/>
        <w:ind w:firstLine="709"/>
        <w:jc w:val="both"/>
        <w:rPr>
          <w:color w:val="000000"/>
        </w:rPr>
      </w:pPr>
      <w:r w:rsidRPr="00AA7E9F">
        <w:rPr>
          <w:color w:val="000000"/>
        </w:rPr>
        <w:t>4.4. По истечении</w:t>
      </w:r>
      <w:r w:rsidR="00953BC9">
        <w:rPr>
          <w:color w:val="000000"/>
        </w:rPr>
        <w:t xml:space="preserve"> одного</w:t>
      </w:r>
      <w:r w:rsidRPr="00AA7E9F">
        <w:rPr>
          <w:color w:val="000000"/>
        </w:rPr>
        <w:t xml:space="preserve"> года со дня постановки недвижимого имущества на учет как бесхозяйного </w:t>
      </w:r>
      <w:r w:rsidR="00953BC9">
        <w:rPr>
          <w:color w:val="000000"/>
        </w:rPr>
        <w:t>Администрация</w:t>
      </w:r>
      <w:r w:rsidR="00035336" w:rsidRPr="00AA7E9F">
        <w:rPr>
          <w:color w:val="000000"/>
        </w:rPr>
        <w:t xml:space="preserve"> </w:t>
      </w:r>
      <w:r w:rsidRPr="00AA7E9F">
        <w:rPr>
          <w:color w:val="000000"/>
        </w:rPr>
        <w:t xml:space="preserve">обращается в суд с требованием о признании права собственности </w:t>
      </w:r>
      <w:r w:rsidR="00035336">
        <w:rPr>
          <w:color w:val="000000"/>
        </w:rPr>
        <w:lastRenderedPageBreak/>
        <w:t>Сегежского городского поселения</w:t>
      </w:r>
      <w:r w:rsidR="00035336" w:rsidRPr="00AA7E9F">
        <w:rPr>
          <w:color w:val="000000"/>
        </w:rPr>
        <w:t xml:space="preserve"> </w:t>
      </w:r>
      <w:r w:rsidRPr="00AA7E9F">
        <w:rPr>
          <w:color w:val="000000"/>
        </w:rPr>
        <w:t>на это имущество в порядке, предусмотренном Гражданским процессуальным кодексом Российской Федерации.</w:t>
      </w:r>
    </w:p>
    <w:p w:rsidR="00953BC9" w:rsidRDefault="00A6628E" w:rsidP="003078F4">
      <w:pPr>
        <w:pStyle w:val="ac"/>
        <w:spacing w:before="0" w:beforeAutospacing="0" w:after="0" w:afterAutospacing="0"/>
        <w:ind w:firstLine="709"/>
        <w:jc w:val="both"/>
        <w:rPr>
          <w:rStyle w:val="ad"/>
          <w:color w:val="000000"/>
        </w:rPr>
      </w:pPr>
      <w:r w:rsidRPr="00AA7E9F">
        <w:rPr>
          <w:color w:val="000000"/>
        </w:rPr>
        <w:br/>
      </w:r>
      <w:r w:rsidR="00035336">
        <w:rPr>
          <w:color w:val="000000"/>
        </w:rPr>
        <w:tab/>
      </w:r>
      <w:r w:rsidRPr="00AA7E9F">
        <w:rPr>
          <w:rStyle w:val="ad"/>
          <w:color w:val="000000"/>
        </w:rPr>
        <w:t>5. Переход бесхозяйного недвижимого имущества в муниципальную собственность</w:t>
      </w:r>
      <w:r w:rsidR="00953BC9">
        <w:rPr>
          <w:rStyle w:val="ad"/>
          <w:color w:val="000000"/>
        </w:rPr>
        <w:t xml:space="preserve"> </w:t>
      </w:r>
      <w:r w:rsidR="00953BC9" w:rsidRPr="00953BC9">
        <w:rPr>
          <w:rStyle w:val="ad"/>
          <w:color w:val="000000"/>
        </w:rPr>
        <w:t>Сегежского городского поселения</w:t>
      </w:r>
    </w:p>
    <w:p w:rsidR="00953BC9" w:rsidRDefault="00A6628E" w:rsidP="003078F4">
      <w:pPr>
        <w:pStyle w:val="ac"/>
        <w:spacing w:before="0" w:beforeAutospacing="0" w:after="0" w:afterAutospacing="0"/>
        <w:ind w:firstLine="709"/>
        <w:jc w:val="both"/>
        <w:rPr>
          <w:color w:val="000000"/>
        </w:rPr>
      </w:pPr>
      <w:r w:rsidRPr="00AA7E9F">
        <w:rPr>
          <w:color w:val="000000"/>
        </w:rPr>
        <w:t>5.1. Право муниципальной собственности</w:t>
      </w:r>
      <w:r w:rsidR="00953BC9">
        <w:rPr>
          <w:color w:val="000000"/>
        </w:rPr>
        <w:t xml:space="preserve"> </w:t>
      </w:r>
      <w:r w:rsidR="00953BC9" w:rsidRPr="00953BC9">
        <w:rPr>
          <w:color w:val="000000"/>
        </w:rPr>
        <w:t>Сегежского городского поселения</w:t>
      </w:r>
      <w:r w:rsidRPr="00AA7E9F">
        <w:rPr>
          <w:color w:val="000000"/>
        </w:rPr>
        <w:t xml:space="preserve"> на бесхозяйное недвижимое имущество, установленное решением суда, подлежит государственной регистрации в </w:t>
      </w:r>
      <w:proofErr w:type="spellStart"/>
      <w:r w:rsidR="00035336">
        <w:rPr>
          <w:color w:val="000000"/>
        </w:rPr>
        <w:t>Росреестре</w:t>
      </w:r>
      <w:proofErr w:type="spellEnd"/>
      <w:r w:rsidRPr="00AA7E9F">
        <w:rPr>
          <w:color w:val="000000"/>
        </w:rPr>
        <w:t>.</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5.2. После вступления в силу решения суда о признании права собственности </w:t>
      </w:r>
      <w:r w:rsidR="00035336">
        <w:rPr>
          <w:color w:val="000000"/>
        </w:rPr>
        <w:t>Сегежского городского поселения</w:t>
      </w:r>
      <w:r w:rsidRPr="00AA7E9F">
        <w:rPr>
          <w:color w:val="000000"/>
        </w:rPr>
        <w:t xml:space="preserve"> на бесхозяйное имущество Администрация:</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 готовит проект постановления администрации </w:t>
      </w:r>
      <w:r w:rsidR="00035336">
        <w:rPr>
          <w:color w:val="000000"/>
        </w:rPr>
        <w:t>Сегежского городского поселения</w:t>
      </w:r>
      <w:r w:rsidR="00035336" w:rsidRPr="00AA7E9F">
        <w:rPr>
          <w:color w:val="000000"/>
        </w:rPr>
        <w:t xml:space="preserve"> </w:t>
      </w:r>
      <w:r w:rsidRPr="00AA7E9F">
        <w:rPr>
          <w:color w:val="000000"/>
        </w:rPr>
        <w:t>о принятии бесхозяйного имущества в муниципальную собственность;</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 вносит имущество в </w:t>
      </w:r>
      <w:r w:rsidR="00953BC9">
        <w:rPr>
          <w:color w:val="000000"/>
        </w:rPr>
        <w:t>Р</w:t>
      </w:r>
      <w:r w:rsidRPr="00AA7E9F">
        <w:rPr>
          <w:color w:val="000000"/>
        </w:rPr>
        <w:t xml:space="preserve">еестр муниципальной собственности </w:t>
      </w:r>
      <w:r w:rsidR="00953BC9">
        <w:rPr>
          <w:color w:val="000000"/>
        </w:rPr>
        <w:t>муниципального образования «</w:t>
      </w:r>
      <w:r w:rsidR="00035336">
        <w:rPr>
          <w:color w:val="000000"/>
        </w:rPr>
        <w:t>Сегежско</w:t>
      </w:r>
      <w:r w:rsidR="00953BC9">
        <w:rPr>
          <w:color w:val="000000"/>
        </w:rPr>
        <w:t>е</w:t>
      </w:r>
      <w:r w:rsidR="00035336">
        <w:rPr>
          <w:color w:val="000000"/>
        </w:rPr>
        <w:t xml:space="preserve"> городско</w:t>
      </w:r>
      <w:r w:rsidR="00953BC9">
        <w:rPr>
          <w:color w:val="000000"/>
        </w:rPr>
        <w:t>е</w:t>
      </w:r>
      <w:r w:rsidR="00035336">
        <w:rPr>
          <w:color w:val="000000"/>
        </w:rPr>
        <w:t xml:space="preserve"> поселени</w:t>
      </w:r>
      <w:r w:rsidR="00953BC9">
        <w:rPr>
          <w:color w:val="000000"/>
        </w:rPr>
        <w:t>е»</w:t>
      </w:r>
      <w:r w:rsidRPr="00AA7E9F">
        <w:rPr>
          <w:color w:val="000000"/>
        </w:rPr>
        <w:t>;</w:t>
      </w:r>
    </w:p>
    <w:p w:rsidR="00953BC9" w:rsidRDefault="00A6628E" w:rsidP="003078F4">
      <w:pPr>
        <w:pStyle w:val="ac"/>
        <w:spacing w:before="0" w:beforeAutospacing="0" w:after="0" w:afterAutospacing="0"/>
        <w:ind w:firstLine="709"/>
        <w:jc w:val="both"/>
        <w:rPr>
          <w:color w:val="000000"/>
        </w:rPr>
      </w:pPr>
      <w:r w:rsidRPr="00AA7E9F">
        <w:rPr>
          <w:color w:val="000000"/>
        </w:rPr>
        <w:t xml:space="preserve">- подает документы в </w:t>
      </w:r>
      <w:proofErr w:type="spellStart"/>
      <w:r w:rsidR="00035336">
        <w:rPr>
          <w:color w:val="000000"/>
        </w:rPr>
        <w:t>Росреестр</w:t>
      </w:r>
      <w:proofErr w:type="spellEnd"/>
      <w:r w:rsidRPr="00AA7E9F">
        <w:rPr>
          <w:color w:val="000000"/>
        </w:rPr>
        <w:t xml:space="preserve">, для регистрации права собственности </w:t>
      </w:r>
      <w:r w:rsidR="00035336">
        <w:rPr>
          <w:color w:val="000000"/>
        </w:rPr>
        <w:t>Сегежского городского поселения</w:t>
      </w:r>
      <w:r w:rsidRPr="00AA7E9F">
        <w:rPr>
          <w:color w:val="000000"/>
        </w:rPr>
        <w:t xml:space="preserve"> на бесхозяйное имущество;</w:t>
      </w:r>
    </w:p>
    <w:p w:rsidR="00953BC9" w:rsidRDefault="00A6628E" w:rsidP="003078F4">
      <w:pPr>
        <w:pStyle w:val="ac"/>
        <w:spacing w:before="0" w:beforeAutospacing="0" w:after="0" w:afterAutospacing="0"/>
        <w:ind w:firstLine="709"/>
        <w:jc w:val="both"/>
        <w:rPr>
          <w:color w:val="000000"/>
        </w:rPr>
      </w:pPr>
      <w:r w:rsidRPr="00AA7E9F">
        <w:rPr>
          <w:color w:val="000000"/>
        </w:rPr>
        <w:t>- разрабатывает проекты решений о дальнейшем использовании имущества в соответствии с действующим законодательством;</w:t>
      </w:r>
    </w:p>
    <w:p w:rsidR="00A6628E" w:rsidRDefault="00A6628E" w:rsidP="003078F4">
      <w:pPr>
        <w:pStyle w:val="ac"/>
        <w:spacing w:before="0" w:beforeAutospacing="0" w:after="0" w:afterAutospacing="0"/>
        <w:ind w:firstLine="709"/>
        <w:jc w:val="both"/>
        <w:rPr>
          <w:color w:val="000000"/>
        </w:rPr>
      </w:pPr>
      <w:r w:rsidRPr="00AA7E9F">
        <w:rPr>
          <w:color w:val="000000"/>
        </w:rPr>
        <w:t xml:space="preserve">5.3. </w:t>
      </w:r>
      <w:r w:rsidR="00847811">
        <w:rPr>
          <w:color w:val="000000"/>
        </w:rPr>
        <w:t xml:space="preserve">Отдел муниципального имущества управления </w:t>
      </w:r>
      <w:r w:rsidR="00847811" w:rsidRPr="00847811">
        <w:rPr>
          <w:color w:val="000000"/>
        </w:rPr>
        <w:t>финансов и экономического развития</w:t>
      </w:r>
      <w:r w:rsidR="00953BC9">
        <w:rPr>
          <w:color w:val="000000"/>
        </w:rPr>
        <w:t xml:space="preserve"> А</w:t>
      </w:r>
      <w:r w:rsidR="00035336">
        <w:rPr>
          <w:color w:val="000000"/>
        </w:rPr>
        <w:t xml:space="preserve">дминистрации </w:t>
      </w:r>
      <w:r w:rsidR="00953BC9">
        <w:rPr>
          <w:color w:val="000000"/>
        </w:rPr>
        <w:t>проводит работу по внесению имущества</w:t>
      </w:r>
      <w:r w:rsidRPr="00AA7E9F">
        <w:rPr>
          <w:color w:val="000000"/>
        </w:rPr>
        <w:t xml:space="preserve"> в муниципальную казну.</w:t>
      </w:r>
    </w:p>
    <w:sectPr w:rsidR="00A6628E" w:rsidSect="003130E7">
      <w:headerReference w:type="default" r:id="rId12"/>
      <w:footerReference w:type="even" r:id="rId13"/>
      <w:footerReference w:type="default" r:id="rId14"/>
      <w:pgSz w:w="11906" w:h="16838"/>
      <w:pgMar w:top="851" w:right="567" w:bottom="851"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00" w:rsidRDefault="006A7200">
      <w:r>
        <w:separator/>
      </w:r>
    </w:p>
  </w:endnote>
  <w:endnote w:type="continuationSeparator" w:id="0">
    <w:p w:rsidR="006A7200" w:rsidRDefault="006A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Default="00BD68D6" w:rsidP="0046586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68D6" w:rsidRDefault="00BD68D6" w:rsidP="0046586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Default="00BD68D6" w:rsidP="0046586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Default="00BD68D6" w:rsidP="0046586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68D6" w:rsidRDefault="00BD68D6" w:rsidP="0046586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Default="00BD68D6" w:rsidP="00465863">
    <w:pPr>
      <w:pStyle w:val="a6"/>
      <w:framePr w:wrap="around" w:vAnchor="text" w:hAnchor="margin" w:xAlign="right" w:y="1"/>
      <w:rPr>
        <w:rStyle w:val="a8"/>
      </w:rPr>
    </w:pPr>
  </w:p>
  <w:p w:rsidR="00BD68D6" w:rsidRDefault="00BD68D6" w:rsidP="0046586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00" w:rsidRDefault="006A7200">
      <w:r>
        <w:separator/>
      </w:r>
    </w:p>
  </w:footnote>
  <w:footnote w:type="continuationSeparator" w:id="0">
    <w:p w:rsidR="006A7200" w:rsidRDefault="006A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Pr="00BE2DA1" w:rsidRDefault="00BD68D6" w:rsidP="00B62F7D">
    <w:pPr>
      <w:pStyle w:val="aa"/>
      <w:jc w:val="right"/>
      <w:rPr>
        <w:sz w:val="20"/>
        <w:szCs w:val="20"/>
      </w:rPr>
    </w:pPr>
    <w:r w:rsidRPr="00BE2DA1">
      <w:rPr>
        <w:sz w:val="20"/>
        <w:szCs w:val="20"/>
      </w:rPr>
      <w:t>Опубликовано в газете «Доверие»</w:t>
    </w:r>
  </w:p>
  <w:p w:rsidR="00BD68D6" w:rsidRPr="00BE2DA1" w:rsidRDefault="00BD68D6" w:rsidP="00B62F7D">
    <w:pPr>
      <w:pStyle w:val="aa"/>
      <w:jc w:val="right"/>
      <w:rPr>
        <w:sz w:val="20"/>
        <w:szCs w:val="20"/>
      </w:rPr>
    </w:pPr>
    <w:r w:rsidRPr="00BE2DA1">
      <w:rPr>
        <w:sz w:val="20"/>
        <w:szCs w:val="20"/>
      </w:rPr>
      <w:t xml:space="preserve">от «___» </w:t>
    </w:r>
    <w:r>
      <w:rPr>
        <w:sz w:val="20"/>
        <w:szCs w:val="20"/>
      </w:rPr>
      <w:t xml:space="preserve"> _______</w:t>
    </w:r>
    <w:r w:rsidRPr="00BE2DA1">
      <w:rPr>
        <w:sz w:val="20"/>
        <w:szCs w:val="20"/>
      </w:rPr>
      <w:t xml:space="preserve"> 201</w:t>
    </w:r>
    <w:r w:rsidRPr="00A6628E">
      <w:rPr>
        <w:sz w:val="20"/>
        <w:szCs w:val="20"/>
      </w:rPr>
      <w:t>5</w:t>
    </w:r>
    <w:r w:rsidRPr="00BE2DA1">
      <w:rPr>
        <w:sz w:val="20"/>
        <w:szCs w:val="20"/>
      </w:rPr>
      <w:t xml:space="preserve"> года № 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D6" w:rsidRPr="00A12114" w:rsidRDefault="00BD68D6" w:rsidP="00A12114">
    <w:pPr>
      <w:pStyle w:val="a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509"/>
    <w:multiLevelType w:val="hybridMultilevel"/>
    <w:tmpl w:val="5E1CD51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C31E5"/>
    <w:multiLevelType w:val="multilevel"/>
    <w:tmpl w:val="D1FC3292"/>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9"/>
        </w:tabs>
        <w:ind w:left="1879" w:hanging="1170"/>
      </w:pPr>
      <w:rPr>
        <w:rFonts w:hint="default"/>
      </w:rPr>
    </w:lvl>
    <w:lvl w:ilvl="2">
      <w:start w:val="1"/>
      <w:numFmt w:val="decimal"/>
      <w:lvlText w:val="%1.%2.%3."/>
      <w:lvlJc w:val="left"/>
      <w:pPr>
        <w:tabs>
          <w:tab w:val="num" w:pos="2588"/>
        </w:tabs>
        <w:ind w:left="2588" w:hanging="1170"/>
      </w:pPr>
      <w:rPr>
        <w:rFonts w:hint="default"/>
      </w:rPr>
    </w:lvl>
    <w:lvl w:ilvl="3">
      <w:start w:val="1"/>
      <w:numFmt w:val="decimal"/>
      <w:lvlText w:val="%1.%2.%3.%4."/>
      <w:lvlJc w:val="left"/>
      <w:pPr>
        <w:tabs>
          <w:tab w:val="num" w:pos="3297"/>
        </w:tabs>
        <w:ind w:left="3297" w:hanging="1170"/>
      </w:pPr>
      <w:rPr>
        <w:rFonts w:hint="default"/>
      </w:rPr>
    </w:lvl>
    <w:lvl w:ilvl="4">
      <w:start w:val="1"/>
      <w:numFmt w:val="decimal"/>
      <w:lvlText w:val="%1.%2.%3.%4.%5."/>
      <w:lvlJc w:val="left"/>
      <w:pPr>
        <w:tabs>
          <w:tab w:val="num" w:pos="4006"/>
        </w:tabs>
        <w:ind w:left="4006" w:hanging="1170"/>
      </w:pPr>
      <w:rPr>
        <w:rFonts w:hint="default"/>
      </w:rPr>
    </w:lvl>
    <w:lvl w:ilvl="5">
      <w:start w:val="1"/>
      <w:numFmt w:val="decimal"/>
      <w:lvlText w:val="%1.%2.%3.%4.%5.%6."/>
      <w:lvlJc w:val="left"/>
      <w:pPr>
        <w:tabs>
          <w:tab w:val="num" w:pos="4715"/>
        </w:tabs>
        <w:ind w:left="4715" w:hanging="117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6487C9D"/>
    <w:multiLevelType w:val="hybridMultilevel"/>
    <w:tmpl w:val="2862B326"/>
    <w:lvl w:ilvl="0" w:tplc="0419000F">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46430F"/>
    <w:multiLevelType w:val="multilevel"/>
    <w:tmpl w:val="4AF2B034"/>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2D10BFC"/>
    <w:multiLevelType w:val="multilevel"/>
    <w:tmpl w:val="EF20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D73AD"/>
    <w:multiLevelType w:val="hybridMultilevel"/>
    <w:tmpl w:val="15888B50"/>
    <w:lvl w:ilvl="0" w:tplc="290055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A7487F"/>
    <w:multiLevelType w:val="hybridMultilevel"/>
    <w:tmpl w:val="04545A9A"/>
    <w:lvl w:ilvl="0" w:tplc="0419000F">
      <w:start w:val="1"/>
      <w:numFmt w:val="decimal"/>
      <w:lvlText w:val="%1."/>
      <w:lvlJc w:val="left"/>
      <w:pPr>
        <w:tabs>
          <w:tab w:val="num" w:pos="540"/>
        </w:tabs>
        <w:ind w:left="540" w:hanging="360"/>
      </w:pPr>
    </w:lvl>
    <w:lvl w:ilvl="1" w:tplc="CBB8D516">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AAC5B26"/>
    <w:multiLevelType w:val="multilevel"/>
    <w:tmpl w:val="1BF849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5CFD24AB"/>
    <w:multiLevelType w:val="hybridMultilevel"/>
    <w:tmpl w:val="B56A5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9D2813"/>
    <w:multiLevelType w:val="hybridMultilevel"/>
    <w:tmpl w:val="41DC257A"/>
    <w:lvl w:ilvl="0" w:tplc="51FCA45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68C26D7"/>
    <w:multiLevelType w:val="hybridMultilevel"/>
    <w:tmpl w:val="8E26D8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5"/>
  </w:num>
  <w:num w:numId="4">
    <w:abstractNumId w:val="8"/>
  </w:num>
  <w:num w:numId="5">
    <w:abstractNumId w:val="3"/>
  </w:num>
  <w:num w:numId="6">
    <w:abstractNumId w:val="2"/>
  </w:num>
  <w:num w:numId="7">
    <w:abstractNumId w:val="9"/>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426"/>
    <w:rsid w:val="0000475B"/>
    <w:rsid w:val="00006CB9"/>
    <w:rsid w:val="00007C8F"/>
    <w:rsid w:val="00032F06"/>
    <w:rsid w:val="00035336"/>
    <w:rsid w:val="00047C13"/>
    <w:rsid w:val="000519DE"/>
    <w:rsid w:val="00061970"/>
    <w:rsid w:val="0008203F"/>
    <w:rsid w:val="00084094"/>
    <w:rsid w:val="000929C6"/>
    <w:rsid w:val="000952D5"/>
    <w:rsid w:val="0009611B"/>
    <w:rsid w:val="00097D5E"/>
    <w:rsid w:val="000A381C"/>
    <w:rsid w:val="000A3C2D"/>
    <w:rsid w:val="000A76B4"/>
    <w:rsid w:val="000B6DD9"/>
    <w:rsid w:val="000E421A"/>
    <w:rsid w:val="000E5F07"/>
    <w:rsid w:val="000F4C17"/>
    <w:rsid w:val="00104B5B"/>
    <w:rsid w:val="00105B2C"/>
    <w:rsid w:val="001200F6"/>
    <w:rsid w:val="00141EF0"/>
    <w:rsid w:val="00172101"/>
    <w:rsid w:val="00173629"/>
    <w:rsid w:val="00177BF8"/>
    <w:rsid w:val="001856A3"/>
    <w:rsid w:val="00195339"/>
    <w:rsid w:val="001A263D"/>
    <w:rsid w:val="001B4A6E"/>
    <w:rsid w:val="001B508C"/>
    <w:rsid w:val="001B5524"/>
    <w:rsid w:val="001B6B3A"/>
    <w:rsid w:val="001B7A61"/>
    <w:rsid w:val="001C234B"/>
    <w:rsid w:val="001D72D7"/>
    <w:rsid w:val="001E6A4D"/>
    <w:rsid w:val="001E6EF6"/>
    <w:rsid w:val="001F68B9"/>
    <w:rsid w:val="00203067"/>
    <w:rsid w:val="002054E8"/>
    <w:rsid w:val="00226A8B"/>
    <w:rsid w:val="002276AB"/>
    <w:rsid w:val="002402A1"/>
    <w:rsid w:val="00247755"/>
    <w:rsid w:val="00264BDE"/>
    <w:rsid w:val="00266DA6"/>
    <w:rsid w:val="00272D85"/>
    <w:rsid w:val="002757A3"/>
    <w:rsid w:val="002848A2"/>
    <w:rsid w:val="002A3E2F"/>
    <w:rsid w:val="002A7E2A"/>
    <w:rsid w:val="002C7AF5"/>
    <w:rsid w:val="002D2E31"/>
    <w:rsid w:val="002D3CD1"/>
    <w:rsid w:val="002D4D54"/>
    <w:rsid w:val="002E0A73"/>
    <w:rsid w:val="002E30A0"/>
    <w:rsid w:val="002E5403"/>
    <w:rsid w:val="00301AE5"/>
    <w:rsid w:val="00301F0C"/>
    <w:rsid w:val="00304BB2"/>
    <w:rsid w:val="003078F4"/>
    <w:rsid w:val="003100E2"/>
    <w:rsid w:val="003130E7"/>
    <w:rsid w:val="00321C54"/>
    <w:rsid w:val="00332981"/>
    <w:rsid w:val="0034211F"/>
    <w:rsid w:val="0036276C"/>
    <w:rsid w:val="00364591"/>
    <w:rsid w:val="00364A69"/>
    <w:rsid w:val="003663F2"/>
    <w:rsid w:val="003670D1"/>
    <w:rsid w:val="003741F0"/>
    <w:rsid w:val="00384C5F"/>
    <w:rsid w:val="00396B46"/>
    <w:rsid w:val="003C4F75"/>
    <w:rsid w:val="003E7B49"/>
    <w:rsid w:val="00405366"/>
    <w:rsid w:val="004106A5"/>
    <w:rsid w:val="00413401"/>
    <w:rsid w:val="004176F8"/>
    <w:rsid w:val="004274A2"/>
    <w:rsid w:val="00430DDD"/>
    <w:rsid w:val="004321AC"/>
    <w:rsid w:val="00440365"/>
    <w:rsid w:val="00442E2A"/>
    <w:rsid w:val="00444090"/>
    <w:rsid w:val="00446218"/>
    <w:rsid w:val="00447065"/>
    <w:rsid w:val="00453B73"/>
    <w:rsid w:val="00454FCA"/>
    <w:rsid w:val="004627BD"/>
    <w:rsid w:val="004627F7"/>
    <w:rsid w:val="00465863"/>
    <w:rsid w:val="00483C20"/>
    <w:rsid w:val="00493C25"/>
    <w:rsid w:val="004B3AC5"/>
    <w:rsid w:val="004B566A"/>
    <w:rsid w:val="004C58F6"/>
    <w:rsid w:val="004D1706"/>
    <w:rsid w:val="004E5D6D"/>
    <w:rsid w:val="004F4434"/>
    <w:rsid w:val="00520526"/>
    <w:rsid w:val="005268F2"/>
    <w:rsid w:val="00552CEC"/>
    <w:rsid w:val="00553DE4"/>
    <w:rsid w:val="00554399"/>
    <w:rsid w:val="00555AB4"/>
    <w:rsid w:val="0056396B"/>
    <w:rsid w:val="00567213"/>
    <w:rsid w:val="005769A6"/>
    <w:rsid w:val="005809D8"/>
    <w:rsid w:val="0058229B"/>
    <w:rsid w:val="00583F0F"/>
    <w:rsid w:val="00590AA5"/>
    <w:rsid w:val="0059517D"/>
    <w:rsid w:val="005A06BA"/>
    <w:rsid w:val="005A1545"/>
    <w:rsid w:val="005A2758"/>
    <w:rsid w:val="005B0129"/>
    <w:rsid w:val="005B190F"/>
    <w:rsid w:val="005D0D51"/>
    <w:rsid w:val="005D41D3"/>
    <w:rsid w:val="005D44B1"/>
    <w:rsid w:val="005E18F1"/>
    <w:rsid w:val="00603426"/>
    <w:rsid w:val="00603E33"/>
    <w:rsid w:val="00612C49"/>
    <w:rsid w:val="00617FE2"/>
    <w:rsid w:val="0062163D"/>
    <w:rsid w:val="00625068"/>
    <w:rsid w:val="006269AA"/>
    <w:rsid w:val="006429C1"/>
    <w:rsid w:val="00642F0C"/>
    <w:rsid w:val="0064743F"/>
    <w:rsid w:val="00671DF0"/>
    <w:rsid w:val="00675F22"/>
    <w:rsid w:val="00695621"/>
    <w:rsid w:val="006A0952"/>
    <w:rsid w:val="006A2450"/>
    <w:rsid w:val="006A7200"/>
    <w:rsid w:val="006B5179"/>
    <w:rsid w:val="006B62B6"/>
    <w:rsid w:val="006E4A18"/>
    <w:rsid w:val="006E5129"/>
    <w:rsid w:val="006E63CA"/>
    <w:rsid w:val="00702A1F"/>
    <w:rsid w:val="007038DE"/>
    <w:rsid w:val="00722B37"/>
    <w:rsid w:val="00727BD7"/>
    <w:rsid w:val="00741FC0"/>
    <w:rsid w:val="00743D3A"/>
    <w:rsid w:val="00764CFC"/>
    <w:rsid w:val="00775E42"/>
    <w:rsid w:val="0078219E"/>
    <w:rsid w:val="00782BDC"/>
    <w:rsid w:val="00794D25"/>
    <w:rsid w:val="007A5274"/>
    <w:rsid w:val="007C4381"/>
    <w:rsid w:val="007C47C6"/>
    <w:rsid w:val="007C78D7"/>
    <w:rsid w:val="007C7FEC"/>
    <w:rsid w:val="007D73CB"/>
    <w:rsid w:val="007F5ECF"/>
    <w:rsid w:val="007F623C"/>
    <w:rsid w:val="008044A4"/>
    <w:rsid w:val="00811C56"/>
    <w:rsid w:val="00812C67"/>
    <w:rsid w:val="00822B38"/>
    <w:rsid w:val="00823648"/>
    <w:rsid w:val="0082459D"/>
    <w:rsid w:val="00827BAE"/>
    <w:rsid w:val="008321E9"/>
    <w:rsid w:val="0083475A"/>
    <w:rsid w:val="00835B28"/>
    <w:rsid w:val="00846C77"/>
    <w:rsid w:val="00847811"/>
    <w:rsid w:val="00857F3C"/>
    <w:rsid w:val="00862CDF"/>
    <w:rsid w:val="008644CF"/>
    <w:rsid w:val="00877607"/>
    <w:rsid w:val="00897923"/>
    <w:rsid w:val="008A73C4"/>
    <w:rsid w:val="008B5E12"/>
    <w:rsid w:val="008B653B"/>
    <w:rsid w:val="008C263E"/>
    <w:rsid w:val="008C4464"/>
    <w:rsid w:val="008C7929"/>
    <w:rsid w:val="008C7C2E"/>
    <w:rsid w:val="008E1837"/>
    <w:rsid w:val="008F6BEE"/>
    <w:rsid w:val="00904273"/>
    <w:rsid w:val="0090504C"/>
    <w:rsid w:val="0091016A"/>
    <w:rsid w:val="009139B7"/>
    <w:rsid w:val="00924715"/>
    <w:rsid w:val="00931EB6"/>
    <w:rsid w:val="009356B4"/>
    <w:rsid w:val="009361EB"/>
    <w:rsid w:val="00943CA1"/>
    <w:rsid w:val="00945510"/>
    <w:rsid w:val="009514CD"/>
    <w:rsid w:val="00953BC9"/>
    <w:rsid w:val="009575EA"/>
    <w:rsid w:val="009609C4"/>
    <w:rsid w:val="00970ADB"/>
    <w:rsid w:val="009729D0"/>
    <w:rsid w:val="0099028C"/>
    <w:rsid w:val="00991A4A"/>
    <w:rsid w:val="00996102"/>
    <w:rsid w:val="009A00B3"/>
    <w:rsid w:val="009A6E82"/>
    <w:rsid w:val="009B0A95"/>
    <w:rsid w:val="009B3B0D"/>
    <w:rsid w:val="009B6AD3"/>
    <w:rsid w:val="009C7EC9"/>
    <w:rsid w:val="009F117E"/>
    <w:rsid w:val="00A01CA2"/>
    <w:rsid w:val="00A12114"/>
    <w:rsid w:val="00A16245"/>
    <w:rsid w:val="00A17E1E"/>
    <w:rsid w:val="00A251C6"/>
    <w:rsid w:val="00A25CAC"/>
    <w:rsid w:val="00A46843"/>
    <w:rsid w:val="00A47538"/>
    <w:rsid w:val="00A53CB8"/>
    <w:rsid w:val="00A57831"/>
    <w:rsid w:val="00A61570"/>
    <w:rsid w:val="00A6628E"/>
    <w:rsid w:val="00A66FD4"/>
    <w:rsid w:val="00A759A4"/>
    <w:rsid w:val="00A813FF"/>
    <w:rsid w:val="00A83BFE"/>
    <w:rsid w:val="00A90714"/>
    <w:rsid w:val="00A92B01"/>
    <w:rsid w:val="00AA6609"/>
    <w:rsid w:val="00AA7523"/>
    <w:rsid w:val="00AA77A3"/>
    <w:rsid w:val="00AB327B"/>
    <w:rsid w:val="00AD2F50"/>
    <w:rsid w:val="00AE3772"/>
    <w:rsid w:val="00AE4CF6"/>
    <w:rsid w:val="00B0070D"/>
    <w:rsid w:val="00B06F5E"/>
    <w:rsid w:val="00B1241B"/>
    <w:rsid w:val="00B216FD"/>
    <w:rsid w:val="00B251B6"/>
    <w:rsid w:val="00B50D8A"/>
    <w:rsid w:val="00B51E13"/>
    <w:rsid w:val="00B5564D"/>
    <w:rsid w:val="00B62F7D"/>
    <w:rsid w:val="00B64606"/>
    <w:rsid w:val="00B73028"/>
    <w:rsid w:val="00B769D8"/>
    <w:rsid w:val="00B83561"/>
    <w:rsid w:val="00B85080"/>
    <w:rsid w:val="00B91AC7"/>
    <w:rsid w:val="00B95B46"/>
    <w:rsid w:val="00BA1F7D"/>
    <w:rsid w:val="00BA5978"/>
    <w:rsid w:val="00BB54B6"/>
    <w:rsid w:val="00BB5B4C"/>
    <w:rsid w:val="00BC1B42"/>
    <w:rsid w:val="00BD413A"/>
    <w:rsid w:val="00BD68D6"/>
    <w:rsid w:val="00BF5394"/>
    <w:rsid w:val="00C00196"/>
    <w:rsid w:val="00C01559"/>
    <w:rsid w:val="00C2507F"/>
    <w:rsid w:val="00C3207E"/>
    <w:rsid w:val="00C365F1"/>
    <w:rsid w:val="00C57E26"/>
    <w:rsid w:val="00C60585"/>
    <w:rsid w:val="00C650A8"/>
    <w:rsid w:val="00C724F2"/>
    <w:rsid w:val="00C80E71"/>
    <w:rsid w:val="00C85840"/>
    <w:rsid w:val="00CA03C3"/>
    <w:rsid w:val="00CB6C47"/>
    <w:rsid w:val="00CC22E9"/>
    <w:rsid w:val="00D022F3"/>
    <w:rsid w:val="00D046F4"/>
    <w:rsid w:val="00D12217"/>
    <w:rsid w:val="00D2558B"/>
    <w:rsid w:val="00D310BD"/>
    <w:rsid w:val="00D3343E"/>
    <w:rsid w:val="00D801E8"/>
    <w:rsid w:val="00D80CF1"/>
    <w:rsid w:val="00D82F84"/>
    <w:rsid w:val="00D959C7"/>
    <w:rsid w:val="00DA16D1"/>
    <w:rsid w:val="00DB0771"/>
    <w:rsid w:val="00DB1FE4"/>
    <w:rsid w:val="00DC28B1"/>
    <w:rsid w:val="00DC3772"/>
    <w:rsid w:val="00DD2165"/>
    <w:rsid w:val="00DD4535"/>
    <w:rsid w:val="00DD477C"/>
    <w:rsid w:val="00DD576C"/>
    <w:rsid w:val="00DE3AB1"/>
    <w:rsid w:val="00DE48AB"/>
    <w:rsid w:val="00DF7E8A"/>
    <w:rsid w:val="00E16F5E"/>
    <w:rsid w:val="00E31FCB"/>
    <w:rsid w:val="00E34FB8"/>
    <w:rsid w:val="00E3626B"/>
    <w:rsid w:val="00E4003D"/>
    <w:rsid w:val="00E40573"/>
    <w:rsid w:val="00E41D2B"/>
    <w:rsid w:val="00E4417E"/>
    <w:rsid w:val="00E44AB0"/>
    <w:rsid w:val="00E54975"/>
    <w:rsid w:val="00E73C06"/>
    <w:rsid w:val="00E75488"/>
    <w:rsid w:val="00E7763F"/>
    <w:rsid w:val="00E84CE7"/>
    <w:rsid w:val="00E86C0A"/>
    <w:rsid w:val="00E903FC"/>
    <w:rsid w:val="00EA3E56"/>
    <w:rsid w:val="00EA5411"/>
    <w:rsid w:val="00EC2416"/>
    <w:rsid w:val="00EE33D5"/>
    <w:rsid w:val="00EE4480"/>
    <w:rsid w:val="00EE4E32"/>
    <w:rsid w:val="00EF2A11"/>
    <w:rsid w:val="00F05731"/>
    <w:rsid w:val="00F160C7"/>
    <w:rsid w:val="00F40644"/>
    <w:rsid w:val="00F45FE5"/>
    <w:rsid w:val="00F6115A"/>
    <w:rsid w:val="00F71DAA"/>
    <w:rsid w:val="00F74633"/>
    <w:rsid w:val="00F852BE"/>
    <w:rsid w:val="00F94203"/>
    <w:rsid w:val="00FB1B11"/>
    <w:rsid w:val="00FD261D"/>
    <w:rsid w:val="00FE412E"/>
    <w:rsid w:val="00FE56A0"/>
    <w:rsid w:val="00FF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426"/>
    <w:rPr>
      <w:sz w:val="24"/>
      <w:szCs w:val="24"/>
    </w:rPr>
  </w:style>
  <w:style w:type="paragraph" w:styleId="1">
    <w:name w:val="heading 1"/>
    <w:basedOn w:val="a"/>
    <w:next w:val="a"/>
    <w:qFormat/>
    <w:rsid w:val="008C7C2E"/>
    <w:pPr>
      <w:keepNext/>
      <w:spacing w:before="240" w:after="60"/>
      <w:outlineLvl w:val="0"/>
    </w:pPr>
    <w:rPr>
      <w:rFonts w:ascii="Arial" w:hAnsi="Arial" w:cs="Arial"/>
      <w:b/>
      <w:bCs/>
      <w:kern w:val="32"/>
      <w:sz w:val="32"/>
      <w:szCs w:val="32"/>
    </w:rPr>
  </w:style>
  <w:style w:type="paragraph" w:styleId="2">
    <w:name w:val="heading 2"/>
    <w:basedOn w:val="a"/>
    <w:next w:val="a"/>
    <w:qFormat/>
    <w:rsid w:val="00603426"/>
    <w:pPr>
      <w:keepNext/>
      <w:jc w:val="center"/>
      <w:outlineLvl w:val="1"/>
    </w:pPr>
    <w:rPr>
      <w:b/>
      <w:bCs/>
    </w:rPr>
  </w:style>
  <w:style w:type="paragraph" w:styleId="3">
    <w:name w:val="heading 3"/>
    <w:basedOn w:val="a"/>
    <w:next w:val="a"/>
    <w:qFormat/>
    <w:rsid w:val="00603426"/>
    <w:pPr>
      <w:keepNext/>
      <w:ind w:left="3600" w:hanging="3600"/>
      <w:jc w:val="center"/>
      <w:outlineLvl w:val="2"/>
    </w:pPr>
    <w:rPr>
      <w:b/>
      <w:bCs/>
    </w:rPr>
  </w:style>
  <w:style w:type="paragraph" w:styleId="6">
    <w:name w:val="heading 6"/>
    <w:basedOn w:val="a"/>
    <w:next w:val="a"/>
    <w:qFormat/>
    <w:rsid w:val="00603426"/>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3426"/>
    <w:pPr>
      <w:jc w:val="both"/>
    </w:pPr>
  </w:style>
  <w:style w:type="paragraph" w:styleId="20">
    <w:name w:val="Body Text 2"/>
    <w:basedOn w:val="a"/>
    <w:rsid w:val="00603426"/>
    <w:rPr>
      <w:sz w:val="22"/>
    </w:rPr>
  </w:style>
  <w:style w:type="paragraph" w:styleId="a4">
    <w:name w:val="Balloon Text"/>
    <w:basedOn w:val="a"/>
    <w:semiHidden/>
    <w:rsid w:val="00775E42"/>
    <w:rPr>
      <w:rFonts w:ascii="Tahoma" w:hAnsi="Tahoma" w:cs="Tahoma"/>
      <w:sz w:val="16"/>
      <w:szCs w:val="16"/>
    </w:rPr>
  </w:style>
  <w:style w:type="table" w:styleId="a5">
    <w:name w:val="Table Grid"/>
    <w:basedOn w:val="a1"/>
    <w:rsid w:val="00F16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FE56A0"/>
    <w:pPr>
      <w:overflowPunct w:val="0"/>
      <w:autoSpaceDE w:val="0"/>
      <w:autoSpaceDN w:val="0"/>
      <w:adjustRightInd w:val="0"/>
      <w:jc w:val="center"/>
      <w:textAlignment w:val="baseline"/>
    </w:pPr>
    <w:rPr>
      <w:szCs w:val="20"/>
    </w:rPr>
  </w:style>
  <w:style w:type="paragraph" w:customStyle="1" w:styleId="ConsPlusNonformat">
    <w:name w:val="ConsPlusNonformat"/>
    <w:rsid w:val="00454FCA"/>
    <w:pPr>
      <w:widowControl w:val="0"/>
      <w:autoSpaceDE w:val="0"/>
      <w:autoSpaceDN w:val="0"/>
      <w:adjustRightInd w:val="0"/>
    </w:pPr>
    <w:rPr>
      <w:rFonts w:ascii="Courier New" w:hAnsi="Courier New" w:cs="Courier New"/>
    </w:rPr>
  </w:style>
  <w:style w:type="paragraph" w:customStyle="1" w:styleId="ConsPlusCell">
    <w:name w:val="ConsPlusCell"/>
    <w:rsid w:val="00454FCA"/>
    <w:pPr>
      <w:widowControl w:val="0"/>
      <w:autoSpaceDE w:val="0"/>
      <w:autoSpaceDN w:val="0"/>
      <w:adjustRightInd w:val="0"/>
    </w:pPr>
    <w:rPr>
      <w:rFonts w:ascii="Arial" w:hAnsi="Arial" w:cs="Arial"/>
    </w:rPr>
  </w:style>
  <w:style w:type="paragraph" w:styleId="a6">
    <w:name w:val="footer"/>
    <w:basedOn w:val="a"/>
    <w:link w:val="a7"/>
    <w:rsid w:val="00E44AB0"/>
    <w:pPr>
      <w:tabs>
        <w:tab w:val="center" w:pos="4677"/>
        <w:tab w:val="right" w:pos="9355"/>
      </w:tabs>
    </w:pPr>
  </w:style>
  <w:style w:type="character" w:styleId="a8">
    <w:name w:val="page number"/>
    <w:basedOn w:val="a0"/>
    <w:rsid w:val="00E44AB0"/>
  </w:style>
  <w:style w:type="paragraph" w:customStyle="1" w:styleId="a9">
    <w:name w:val="a"/>
    <w:basedOn w:val="a"/>
    <w:rsid w:val="008C7C2E"/>
    <w:pPr>
      <w:spacing w:before="100" w:beforeAutospacing="1" w:after="100" w:afterAutospacing="1"/>
    </w:pPr>
  </w:style>
  <w:style w:type="character" w:customStyle="1" w:styleId="a10">
    <w:name w:val="a1"/>
    <w:basedOn w:val="a0"/>
    <w:rsid w:val="008C7C2E"/>
  </w:style>
  <w:style w:type="paragraph" w:customStyle="1" w:styleId="ConsPlusNormal">
    <w:name w:val="ConsPlusNormal"/>
    <w:rsid w:val="00B50D8A"/>
    <w:pPr>
      <w:widowControl w:val="0"/>
      <w:autoSpaceDE w:val="0"/>
      <w:autoSpaceDN w:val="0"/>
      <w:adjustRightInd w:val="0"/>
      <w:ind w:firstLine="720"/>
    </w:pPr>
    <w:rPr>
      <w:rFonts w:ascii="Arial" w:hAnsi="Arial" w:cs="Arial"/>
    </w:rPr>
  </w:style>
  <w:style w:type="paragraph" w:styleId="aa">
    <w:name w:val="header"/>
    <w:basedOn w:val="a"/>
    <w:link w:val="ab"/>
    <w:rsid w:val="003130E7"/>
    <w:pPr>
      <w:tabs>
        <w:tab w:val="center" w:pos="4677"/>
        <w:tab w:val="right" w:pos="9355"/>
      </w:tabs>
    </w:pPr>
  </w:style>
  <w:style w:type="character" w:customStyle="1" w:styleId="a7">
    <w:name w:val="Нижний колонтитул Знак"/>
    <w:link w:val="a6"/>
    <w:semiHidden/>
    <w:locked/>
    <w:rsid w:val="00A12114"/>
    <w:rPr>
      <w:sz w:val="24"/>
      <w:szCs w:val="24"/>
      <w:lang w:val="ru-RU" w:eastAsia="ru-RU" w:bidi="ar-SA"/>
    </w:rPr>
  </w:style>
  <w:style w:type="character" w:customStyle="1" w:styleId="ab">
    <w:name w:val="Верхний колонтитул Знак"/>
    <w:link w:val="aa"/>
    <w:semiHidden/>
    <w:locked/>
    <w:rsid w:val="00A12114"/>
    <w:rPr>
      <w:sz w:val="24"/>
      <w:szCs w:val="24"/>
      <w:lang w:val="ru-RU" w:eastAsia="ru-RU" w:bidi="ar-SA"/>
    </w:rPr>
  </w:style>
  <w:style w:type="paragraph" w:styleId="ac">
    <w:name w:val="Normal (Web)"/>
    <w:basedOn w:val="a"/>
    <w:rsid w:val="00A6628E"/>
    <w:pPr>
      <w:spacing w:before="100" w:beforeAutospacing="1" w:after="100" w:afterAutospacing="1"/>
    </w:pPr>
  </w:style>
  <w:style w:type="character" w:styleId="ad">
    <w:name w:val="Strong"/>
    <w:qFormat/>
    <w:rsid w:val="00A66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Сегежское городское поселение</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seg_ud</dc:creator>
  <cp:keywords/>
  <dc:description/>
  <cp:lastModifiedBy>Гелана Семушина</cp:lastModifiedBy>
  <cp:revision>5</cp:revision>
  <cp:lastPrinted>2015-04-23T10:08:00Z</cp:lastPrinted>
  <dcterms:created xsi:type="dcterms:W3CDTF">2015-04-14T12:58:00Z</dcterms:created>
  <dcterms:modified xsi:type="dcterms:W3CDTF">2015-04-23T10:15:00Z</dcterms:modified>
</cp:coreProperties>
</file>