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EC9" w:rsidRDefault="00704EC9" w:rsidP="005145A0">
      <w:pPr>
        <w:jc w:val="right"/>
        <w:rPr>
          <w:color w:val="FF0000"/>
        </w:rPr>
      </w:pPr>
      <w:r>
        <w:rPr>
          <w:color w:val="FF0000"/>
        </w:rPr>
        <w:t>ДЕЙСТВУЮЩАЯ РЕДАКЦИЯ</w:t>
      </w:r>
    </w:p>
    <w:p w:rsidR="00704EC9" w:rsidRPr="00704EC9" w:rsidRDefault="00704EC9" w:rsidP="005145A0">
      <w:pPr>
        <w:jc w:val="right"/>
        <w:rPr>
          <w:color w:val="FF0000"/>
        </w:rPr>
      </w:pPr>
    </w:p>
    <w:p w:rsidR="00704EC9" w:rsidRDefault="00704EC9" w:rsidP="005145A0">
      <w:pPr>
        <w:jc w:val="right"/>
      </w:pPr>
      <w:r>
        <w:t>(в редакции постановления от 04.03.2016 № 32</w:t>
      </w:r>
      <w:r w:rsidR="00AB1694">
        <w:t>, от 15.11.2016 № 257</w:t>
      </w:r>
      <w:r>
        <w:t>)</w:t>
      </w:r>
    </w:p>
    <w:p w:rsidR="00704EC9" w:rsidRDefault="00704EC9" w:rsidP="005145A0">
      <w:pPr>
        <w:jc w:val="right"/>
        <w:rPr>
          <w:sz w:val="20"/>
          <w:szCs w:val="20"/>
        </w:rPr>
      </w:pPr>
    </w:p>
    <w:p w:rsidR="005145A0" w:rsidRPr="005145A0" w:rsidRDefault="005145A0" w:rsidP="005145A0">
      <w:pPr>
        <w:jc w:val="right"/>
        <w:rPr>
          <w:sz w:val="20"/>
          <w:szCs w:val="20"/>
        </w:rPr>
      </w:pPr>
      <w:r w:rsidRPr="005145A0">
        <w:rPr>
          <w:sz w:val="20"/>
          <w:szCs w:val="20"/>
        </w:rPr>
        <w:t>Обнародовано в газете «Доверие»</w:t>
      </w:r>
    </w:p>
    <w:p w:rsidR="005145A0" w:rsidRDefault="005145A0" w:rsidP="005145A0">
      <w:pPr>
        <w:jc w:val="right"/>
        <w:rPr>
          <w:sz w:val="20"/>
          <w:szCs w:val="20"/>
        </w:rPr>
      </w:pPr>
      <w:r w:rsidRPr="005145A0">
        <w:rPr>
          <w:sz w:val="20"/>
          <w:szCs w:val="20"/>
        </w:rPr>
        <w:t xml:space="preserve">от «____» </w:t>
      </w:r>
      <w:r w:rsidR="002F0C69">
        <w:rPr>
          <w:sz w:val="20"/>
          <w:szCs w:val="20"/>
        </w:rPr>
        <w:t>дека</w:t>
      </w:r>
      <w:r w:rsidRPr="005145A0">
        <w:rPr>
          <w:sz w:val="20"/>
          <w:szCs w:val="20"/>
        </w:rPr>
        <w:t>бря 2015 года № ____</w:t>
      </w:r>
      <w:r>
        <w:rPr>
          <w:sz w:val="20"/>
          <w:szCs w:val="20"/>
        </w:rPr>
        <w:t>,</w:t>
      </w:r>
    </w:p>
    <w:p w:rsidR="005145A0" w:rsidRPr="005145A0" w:rsidRDefault="005145A0" w:rsidP="005145A0">
      <w:pPr>
        <w:jc w:val="right"/>
        <w:rPr>
          <w:sz w:val="20"/>
          <w:szCs w:val="20"/>
        </w:rPr>
      </w:pPr>
      <w:r>
        <w:rPr>
          <w:sz w:val="20"/>
          <w:szCs w:val="20"/>
        </w:rPr>
        <w:t xml:space="preserve">на сайте </w:t>
      </w:r>
      <w:r>
        <w:rPr>
          <w:sz w:val="20"/>
          <w:szCs w:val="20"/>
          <w:lang w:val="en-US"/>
        </w:rPr>
        <w:t>www</w:t>
      </w:r>
      <w:r w:rsidRPr="005145A0">
        <w:rPr>
          <w:sz w:val="20"/>
          <w:szCs w:val="20"/>
        </w:rPr>
        <w:t>.</w:t>
      </w:r>
      <w:proofErr w:type="spellStart"/>
      <w:r>
        <w:rPr>
          <w:sz w:val="20"/>
          <w:szCs w:val="20"/>
          <w:lang w:val="en-US"/>
        </w:rPr>
        <w:t>segezha</w:t>
      </w:r>
      <w:proofErr w:type="spellEnd"/>
      <w:r w:rsidRPr="005145A0">
        <w:rPr>
          <w:sz w:val="20"/>
          <w:szCs w:val="20"/>
        </w:rPr>
        <w:t>.</w:t>
      </w:r>
      <w:r>
        <w:rPr>
          <w:sz w:val="20"/>
          <w:szCs w:val="20"/>
          <w:lang w:val="en-US"/>
        </w:rPr>
        <w:t>info</w:t>
      </w:r>
    </w:p>
    <w:p w:rsidR="0003783C" w:rsidRDefault="002A3582">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2.5pt" fillcolor="window">
            <v:imagedata r:id="rId8" o:title=""/>
          </v:shape>
        </w:pict>
      </w:r>
    </w:p>
    <w:p w:rsidR="0003783C" w:rsidRDefault="0003783C">
      <w:pPr>
        <w:jc w:val="center"/>
        <w:rPr>
          <w:b/>
        </w:rPr>
      </w:pPr>
    </w:p>
    <w:p w:rsidR="0003783C" w:rsidRDefault="0003783C">
      <w:pPr>
        <w:rPr>
          <w:sz w:val="12"/>
        </w:rPr>
      </w:pPr>
    </w:p>
    <w:p w:rsidR="0003783C" w:rsidRDefault="0003783C">
      <w:pPr>
        <w:pStyle w:val="2"/>
        <w:rPr>
          <w:b w:val="0"/>
          <w:spacing w:val="26"/>
          <w:sz w:val="36"/>
        </w:rPr>
      </w:pPr>
      <w:r>
        <w:rPr>
          <w:spacing w:val="26"/>
          <w:sz w:val="36"/>
        </w:rPr>
        <w:t>Республика Карелия</w:t>
      </w:r>
    </w:p>
    <w:p w:rsidR="0003783C" w:rsidRDefault="0003783C">
      <w:pPr>
        <w:rPr>
          <w:sz w:val="16"/>
        </w:rPr>
      </w:pPr>
    </w:p>
    <w:p w:rsidR="00E47277" w:rsidRDefault="00E47277">
      <w:pPr>
        <w:rPr>
          <w:sz w:val="16"/>
        </w:rPr>
      </w:pPr>
    </w:p>
    <w:p w:rsidR="00CE1706" w:rsidRPr="005145A0" w:rsidRDefault="00CE1706" w:rsidP="00CE1706">
      <w:pPr>
        <w:pStyle w:val="2"/>
        <w:rPr>
          <w:sz w:val="28"/>
        </w:rPr>
      </w:pPr>
      <w:r w:rsidRPr="005145A0">
        <w:rPr>
          <w:sz w:val="28"/>
        </w:rPr>
        <w:t>АДМИНИСТРАЦИЯ СЕГЕЖСКОГО ГОРОДСКОГО ПОСЕЛЕНИЯ</w:t>
      </w:r>
    </w:p>
    <w:p w:rsidR="00CE1706" w:rsidRPr="00CE1706" w:rsidRDefault="00CE1706" w:rsidP="00CE1706"/>
    <w:p w:rsidR="0003783C" w:rsidRDefault="0003783C">
      <w:pPr>
        <w:pStyle w:val="3"/>
        <w:ind w:left="0" w:firstLine="0"/>
        <w:rPr>
          <w:b w:val="0"/>
          <w:spacing w:val="64"/>
          <w:sz w:val="40"/>
        </w:rPr>
      </w:pPr>
      <w:r>
        <w:rPr>
          <w:b w:val="0"/>
          <w:spacing w:val="64"/>
          <w:sz w:val="40"/>
        </w:rPr>
        <w:t>ПОСТАНОВЛЕНИЕ</w:t>
      </w:r>
    </w:p>
    <w:p w:rsidR="0003783C" w:rsidRDefault="0003783C"/>
    <w:p w:rsidR="00BB5D54" w:rsidRPr="00820685" w:rsidRDefault="00BB5D54" w:rsidP="00BB5D54">
      <w:pPr>
        <w:jc w:val="center"/>
      </w:pPr>
      <w:r w:rsidRPr="00820685">
        <w:t>от</w:t>
      </w:r>
      <w:r w:rsidR="00D319BF">
        <w:t xml:space="preserve"> 22 </w:t>
      </w:r>
      <w:r w:rsidR="002F0C69">
        <w:t>декабря</w:t>
      </w:r>
      <w:r w:rsidR="00CE0D19">
        <w:t xml:space="preserve"> 2015</w:t>
      </w:r>
      <w:r w:rsidRPr="00820685">
        <w:t xml:space="preserve"> года № </w:t>
      </w:r>
      <w:r w:rsidR="00D319BF" w:rsidRPr="00D319BF">
        <w:rPr>
          <w:b/>
        </w:rPr>
        <w:t>365</w:t>
      </w:r>
    </w:p>
    <w:p w:rsidR="00BB5D54" w:rsidRPr="00820685" w:rsidRDefault="00BB5D54" w:rsidP="00BB5D54">
      <w:pPr>
        <w:jc w:val="center"/>
      </w:pPr>
      <w:r w:rsidRPr="00820685">
        <w:t>г</w:t>
      </w:r>
      <w:proofErr w:type="gramStart"/>
      <w:r w:rsidRPr="00820685">
        <w:t>.С</w:t>
      </w:r>
      <w:proofErr w:type="gramEnd"/>
      <w:r w:rsidRPr="00820685">
        <w:t>егежа</w:t>
      </w:r>
    </w:p>
    <w:p w:rsidR="00BB5D54" w:rsidRDefault="00BB5D54" w:rsidP="00BB5D54">
      <w:pPr>
        <w:jc w:val="center"/>
        <w:rPr>
          <w:b/>
        </w:rPr>
      </w:pPr>
    </w:p>
    <w:p w:rsidR="00BB5D54" w:rsidRDefault="00BB5D54" w:rsidP="00BB5D54">
      <w:pPr>
        <w:jc w:val="center"/>
        <w:rPr>
          <w:b/>
        </w:rPr>
      </w:pPr>
    </w:p>
    <w:p w:rsidR="002F0C69" w:rsidRDefault="00BB5D54" w:rsidP="002F0C69">
      <w:pPr>
        <w:pStyle w:val="ConsPlusTitle"/>
        <w:widowControl/>
        <w:jc w:val="center"/>
      </w:pPr>
      <w:r w:rsidRPr="00B4657A">
        <w:rPr>
          <w:color w:val="000000"/>
        </w:rPr>
        <w:t xml:space="preserve">Об утверждении Административного регламента </w:t>
      </w:r>
      <w:r w:rsidR="002F0C69">
        <w:rPr>
          <w:color w:val="000000"/>
        </w:rPr>
        <w:t xml:space="preserve">по </w:t>
      </w:r>
      <w:r w:rsidR="002F0C69">
        <w:t>предоставлению муниципальной услуги «Принятие решений о предоставлении  жилых  помещений муниципального жилищного фонда по договорам социального найма жил</w:t>
      </w:r>
      <w:r w:rsidR="00AB1694">
        <w:t>ого</w:t>
      </w:r>
      <w:r w:rsidR="002F0C69">
        <w:t xml:space="preserve"> помещени</w:t>
      </w:r>
      <w:r w:rsidR="00AB1694">
        <w:t>я</w:t>
      </w:r>
      <w:r w:rsidR="002F0C69">
        <w:t xml:space="preserve">, специализированных жилых помещений муниципального жилищного фонда по договорам найма специализированного жилого помещения» </w:t>
      </w:r>
    </w:p>
    <w:p w:rsidR="00AB1694" w:rsidRPr="00AB1694" w:rsidRDefault="00AB1694" w:rsidP="002F0C69">
      <w:pPr>
        <w:pStyle w:val="ConsPlusTitle"/>
        <w:widowControl/>
        <w:jc w:val="center"/>
        <w:rPr>
          <w:b w:val="0"/>
          <w:i/>
        </w:rPr>
      </w:pPr>
      <w:r>
        <w:rPr>
          <w:b w:val="0"/>
          <w:i/>
        </w:rPr>
        <w:t>(наименование в редакции постановления от 15.11.2016 № 257)</w:t>
      </w:r>
    </w:p>
    <w:p w:rsidR="00BB5D54" w:rsidRPr="00625799" w:rsidRDefault="00BB5D54" w:rsidP="002F0C69">
      <w:pPr>
        <w:pStyle w:val="1"/>
        <w:rPr>
          <w:b w:val="0"/>
        </w:rPr>
      </w:pPr>
    </w:p>
    <w:p w:rsidR="00BB5D54" w:rsidRPr="00625799" w:rsidRDefault="00BB5D54" w:rsidP="00BB5D54"/>
    <w:p w:rsidR="00BB5D54" w:rsidRDefault="00BB5D54" w:rsidP="00BB5D54">
      <w:pPr>
        <w:shd w:val="clear" w:color="auto" w:fill="FFFFFF"/>
        <w:ind w:firstLine="709"/>
        <w:jc w:val="both"/>
        <w:rPr>
          <w:b/>
        </w:rPr>
      </w:pPr>
      <w:r w:rsidRPr="00625799">
        <w:t>В соответствии с Федеральным законом от 27 июля 2010 года № 210-ФЗ «Об организации предоставления государственных и муниципальных услуг»,</w:t>
      </w:r>
      <w:r w:rsidRPr="00B77FDD">
        <w:t xml:space="preserve"> </w:t>
      </w:r>
      <w:r>
        <w:t xml:space="preserve">руководствуясь </w:t>
      </w:r>
      <w:r w:rsidRPr="00601474">
        <w:t>Федеральным законом от 06</w:t>
      </w:r>
      <w:r w:rsidR="005145A0" w:rsidRPr="005145A0">
        <w:t xml:space="preserve"> </w:t>
      </w:r>
      <w:r w:rsidR="005145A0">
        <w:t xml:space="preserve">октября </w:t>
      </w:r>
      <w:r w:rsidRPr="00601474">
        <w:t>2003</w:t>
      </w:r>
      <w:r w:rsidR="005145A0">
        <w:t xml:space="preserve"> года</w:t>
      </w:r>
      <w:r w:rsidRPr="00601474">
        <w:t xml:space="preserve"> № 131-ФЗ «Об общих принципах организации местного самоуправления в Российской Федерации»</w:t>
      </w:r>
      <w:r>
        <w:t>,</w:t>
      </w:r>
      <w:r w:rsidRPr="00625799">
        <w:t xml:space="preserve"> </w:t>
      </w:r>
      <w:r w:rsidRPr="00625799">
        <w:rPr>
          <w:spacing w:val="-2"/>
        </w:rPr>
        <w:t>а</w:t>
      </w:r>
      <w:r w:rsidRPr="00625799">
        <w:t xml:space="preserve">дминистрация Сегежского городского поселения </w:t>
      </w:r>
      <w:r w:rsidR="00624E74">
        <w:t xml:space="preserve"> </w:t>
      </w:r>
      <w:proofErr w:type="gramStart"/>
      <w:r w:rsidRPr="00625799">
        <w:rPr>
          <w:b/>
        </w:rPr>
        <w:t>п</w:t>
      </w:r>
      <w:proofErr w:type="gramEnd"/>
      <w:r w:rsidRPr="00625799">
        <w:rPr>
          <w:b/>
        </w:rPr>
        <w:t xml:space="preserve"> о с т а н о в л я е т :</w:t>
      </w:r>
    </w:p>
    <w:p w:rsidR="00BB5D54" w:rsidRPr="00625799" w:rsidRDefault="00BB5D54" w:rsidP="00BB5D54">
      <w:pPr>
        <w:shd w:val="clear" w:color="auto" w:fill="FFFFFF"/>
        <w:ind w:firstLine="709"/>
        <w:jc w:val="both"/>
        <w:rPr>
          <w:spacing w:val="-2"/>
        </w:rPr>
      </w:pPr>
    </w:p>
    <w:p w:rsidR="002F0C69" w:rsidRDefault="00BB5D54" w:rsidP="00F75FC5">
      <w:pPr>
        <w:ind w:firstLine="709"/>
        <w:jc w:val="both"/>
      </w:pPr>
      <w:r w:rsidRPr="00625799">
        <w:t xml:space="preserve">1.Утвердить прилагаемый Административный регламент по  </w:t>
      </w:r>
      <w:r w:rsidR="002F0C69">
        <w:t>предоставлению муниципальной услуги</w:t>
      </w:r>
      <w:r w:rsidR="00F75FC5">
        <w:t xml:space="preserve"> </w:t>
      </w:r>
      <w:r w:rsidR="002F0C69" w:rsidRPr="00F75FC5">
        <w:t>«Принятие решений о предоставлении  жилых  помещений муниципального жилищного фонда по договорам социального найма жил</w:t>
      </w:r>
      <w:r w:rsidR="00AB1694">
        <w:t>ого</w:t>
      </w:r>
      <w:r w:rsidR="002F0C69" w:rsidRPr="00F75FC5">
        <w:t xml:space="preserve"> помещени</w:t>
      </w:r>
      <w:r w:rsidR="00AB1694">
        <w:t>я</w:t>
      </w:r>
      <w:r w:rsidR="002F0C69" w:rsidRPr="00F75FC5">
        <w:t>, специализированных жилых помещений муниципального жилищного фонда по договорам найма специализированного жилого помещения»</w:t>
      </w:r>
      <w:r w:rsidR="00F75FC5">
        <w:t>.</w:t>
      </w:r>
    </w:p>
    <w:p w:rsidR="00AB1694" w:rsidRPr="00AB1694" w:rsidRDefault="00AB1694" w:rsidP="00F75FC5">
      <w:pPr>
        <w:ind w:firstLine="709"/>
        <w:jc w:val="both"/>
      </w:pPr>
      <w:r w:rsidRPr="00AB1694">
        <w:rPr>
          <w:i/>
        </w:rPr>
        <w:t>(</w:t>
      </w:r>
      <w:r w:rsidRPr="00AB1694">
        <w:rPr>
          <w:i/>
        </w:rPr>
        <w:t>наименование в редакции постановления от 15.11.2016 № 257</w:t>
      </w:r>
      <w:r w:rsidRPr="00AB1694">
        <w:rPr>
          <w:i/>
        </w:rPr>
        <w:t>)</w:t>
      </w:r>
    </w:p>
    <w:p w:rsidR="00BB5D54" w:rsidRPr="00625799" w:rsidRDefault="00BB5D54" w:rsidP="002F0C69">
      <w:pPr>
        <w:ind w:firstLine="709"/>
        <w:jc w:val="both"/>
      </w:pPr>
      <w:r w:rsidRPr="00625799">
        <w:t xml:space="preserve">2. Обнародовать настоящее постановление путем опубликования в газете «Доверие» сообщения о его принятии с указанием места и времени ознакомления с ним, а также путем размещения на официальном сайте Сегежского городского поселения в сети Интернет. </w:t>
      </w:r>
    </w:p>
    <w:p w:rsidR="00BB5D54" w:rsidRPr="00625799" w:rsidRDefault="00BB5D54" w:rsidP="00BB5D54"/>
    <w:p w:rsidR="00BB5D54" w:rsidRPr="00625799" w:rsidRDefault="00BB5D54" w:rsidP="00BB5D54"/>
    <w:p w:rsidR="00BB5D54" w:rsidRDefault="00BB5D54" w:rsidP="00BB5D54"/>
    <w:p w:rsidR="00BB5D54" w:rsidRDefault="005145A0" w:rsidP="00BB5D54">
      <w:r>
        <w:t>Глава</w:t>
      </w:r>
      <w:r w:rsidR="00BB5D54">
        <w:t xml:space="preserve"> Сегежского </w:t>
      </w:r>
    </w:p>
    <w:p w:rsidR="00BB5D54" w:rsidRDefault="005145A0" w:rsidP="00BB5D54">
      <w:r>
        <w:t>городского поселения</w:t>
      </w:r>
      <w:r>
        <w:tab/>
      </w:r>
      <w:r>
        <w:tab/>
      </w:r>
      <w:r>
        <w:tab/>
      </w:r>
      <w:r>
        <w:tab/>
      </w:r>
      <w:r>
        <w:tab/>
      </w:r>
      <w:r>
        <w:tab/>
      </w:r>
      <w:r>
        <w:tab/>
      </w:r>
      <w:r>
        <w:tab/>
      </w:r>
      <w:proofErr w:type="spellStart"/>
      <w:r>
        <w:t>А.Н.Лотош</w:t>
      </w:r>
      <w:proofErr w:type="spellEnd"/>
    </w:p>
    <w:p w:rsidR="00BB5D54" w:rsidRDefault="00BB5D54" w:rsidP="00BB5D54"/>
    <w:p w:rsidR="00BB5D54" w:rsidRDefault="00BB5D54" w:rsidP="00BB5D54"/>
    <w:p w:rsidR="00B4657A" w:rsidRDefault="00B4657A" w:rsidP="00BB5D54">
      <w:pPr>
        <w:rPr>
          <w:sz w:val="20"/>
          <w:szCs w:val="20"/>
        </w:rPr>
      </w:pPr>
    </w:p>
    <w:p w:rsidR="00B4657A" w:rsidRDefault="00B4657A" w:rsidP="00BB5D54">
      <w:pPr>
        <w:rPr>
          <w:sz w:val="20"/>
          <w:szCs w:val="20"/>
        </w:rPr>
      </w:pPr>
    </w:p>
    <w:p w:rsidR="00B4657A" w:rsidRDefault="00B4657A" w:rsidP="00BB5D54">
      <w:pPr>
        <w:rPr>
          <w:sz w:val="20"/>
          <w:szCs w:val="20"/>
        </w:rPr>
      </w:pPr>
    </w:p>
    <w:p w:rsidR="00BB5D54" w:rsidRPr="005145A0" w:rsidRDefault="005145A0" w:rsidP="00BB5D54">
      <w:pPr>
        <w:rPr>
          <w:sz w:val="20"/>
          <w:szCs w:val="20"/>
        </w:rPr>
      </w:pPr>
      <w:r w:rsidRPr="005145A0">
        <w:rPr>
          <w:sz w:val="20"/>
          <w:szCs w:val="20"/>
        </w:rPr>
        <w:t>Р</w:t>
      </w:r>
      <w:r w:rsidR="00BB5D54" w:rsidRPr="005145A0">
        <w:rPr>
          <w:sz w:val="20"/>
          <w:szCs w:val="20"/>
        </w:rPr>
        <w:t xml:space="preserve">азослать: в дело, </w:t>
      </w:r>
      <w:r w:rsidR="00B4657A">
        <w:rPr>
          <w:sz w:val="20"/>
          <w:szCs w:val="20"/>
        </w:rPr>
        <w:t xml:space="preserve">УД, </w:t>
      </w:r>
      <w:proofErr w:type="spellStart"/>
      <w:r w:rsidR="00B4657A">
        <w:rPr>
          <w:sz w:val="20"/>
          <w:szCs w:val="20"/>
        </w:rPr>
        <w:t>УЖКиГХ</w:t>
      </w:r>
      <w:proofErr w:type="spellEnd"/>
      <w:r w:rsidR="00B4657A">
        <w:rPr>
          <w:sz w:val="20"/>
          <w:szCs w:val="20"/>
        </w:rPr>
        <w:t xml:space="preserve">, </w:t>
      </w:r>
      <w:proofErr w:type="spellStart"/>
      <w:r w:rsidR="00B4657A">
        <w:rPr>
          <w:sz w:val="20"/>
          <w:szCs w:val="20"/>
        </w:rPr>
        <w:t>ОМИиЗО</w:t>
      </w:r>
      <w:proofErr w:type="spellEnd"/>
      <w:r w:rsidR="00B4657A">
        <w:rPr>
          <w:sz w:val="20"/>
          <w:szCs w:val="20"/>
        </w:rPr>
        <w:t>.</w:t>
      </w:r>
    </w:p>
    <w:p w:rsidR="00BB5D54" w:rsidRDefault="00BB5D54" w:rsidP="00BB5D54"/>
    <w:p w:rsidR="00BB5D54" w:rsidRPr="00625799" w:rsidRDefault="00BB5D54" w:rsidP="00BB5D54"/>
    <w:p w:rsidR="00BB5D54" w:rsidRPr="00625799" w:rsidRDefault="00BB5D54" w:rsidP="00BB5D54">
      <w:pPr>
        <w:ind w:firstLine="5040"/>
      </w:pPr>
      <w:r w:rsidRPr="00625799">
        <w:t>УТВЕРЖДЕН</w:t>
      </w:r>
    </w:p>
    <w:p w:rsidR="00BB5D54" w:rsidRDefault="00BB5D54" w:rsidP="00BB5D54">
      <w:pPr>
        <w:ind w:firstLine="5040"/>
      </w:pPr>
      <w:r w:rsidRPr="00625799">
        <w:t xml:space="preserve">постановлением </w:t>
      </w:r>
      <w:r>
        <w:t>администрации</w:t>
      </w:r>
    </w:p>
    <w:p w:rsidR="00BB5D54" w:rsidRDefault="00BB5D54" w:rsidP="00BB5D54">
      <w:pPr>
        <w:ind w:firstLine="5040"/>
      </w:pPr>
      <w:r>
        <w:t xml:space="preserve">Сегежского городского поселения </w:t>
      </w:r>
    </w:p>
    <w:p w:rsidR="00BB5D54" w:rsidRDefault="00BB5D54" w:rsidP="00BB5D54">
      <w:pPr>
        <w:ind w:firstLine="5040"/>
      </w:pPr>
      <w:r>
        <w:t>от</w:t>
      </w:r>
      <w:r w:rsidR="00D319BF">
        <w:t xml:space="preserve"> 22</w:t>
      </w:r>
      <w:r>
        <w:t xml:space="preserve">  </w:t>
      </w:r>
      <w:r w:rsidR="00F23705">
        <w:t xml:space="preserve">декабря </w:t>
      </w:r>
      <w:r w:rsidR="005145A0">
        <w:t xml:space="preserve">2015 года № </w:t>
      </w:r>
      <w:r w:rsidR="00D319BF">
        <w:t>365</w:t>
      </w:r>
    </w:p>
    <w:p w:rsidR="00BB5D54" w:rsidRPr="00625799" w:rsidRDefault="00BB5D54" w:rsidP="00BB5D54">
      <w:pPr>
        <w:ind w:firstLine="5040"/>
      </w:pPr>
    </w:p>
    <w:p w:rsidR="002F0C69" w:rsidRDefault="002F0C69" w:rsidP="002F0C69">
      <w:pPr>
        <w:jc w:val="center"/>
        <w:rPr>
          <w:sz w:val="20"/>
          <w:szCs w:val="20"/>
        </w:rPr>
      </w:pPr>
    </w:p>
    <w:p w:rsidR="002F0C69" w:rsidRDefault="002F0C69" w:rsidP="002F0C69">
      <w:pPr>
        <w:pStyle w:val="ConsPlusTitle"/>
        <w:widowControl/>
        <w:jc w:val="center"/>
      </w:pPr>
      <w:r>
        <w:t>АДМИНИСТРАТИВНЫЙ РЕГЛАМЕНТ</w:t>
      </w:r>
    </w:p>
    <w:p w:rsidR="002F0C69" w:rsidRDefault="00F23705" w:rsidP="002F0C69">
      <w:pPr>
        <w:pStyle w:val="ConsPlusTitle"/>
        <w:widowControl/>
        <w:jc w:val="center"/>
      </w:pPr>
      <w:r>
        <w:t xml:space="preserve">по </w:t>
      </w:r>
      <w:r w:rsidR="002F0C69">
        <w:t>предоставлени</w:t>
      </w:r>
      <w:r>
        <w:t>ю</w:t>
      </w:r>
      <w:r w:rsidR="002F0C69">
        <w:t xml:space="preserve"> муниципальной услуги</w:t>
      </w:r>
    </w:p>
    <w:p w:rsidR="002F0C69" w:rsidRDefault="002F0C69" w:rsidP="002F0C69">
      <w:pPr>
        <w:jc w:val="center"/>
        <w:rPr>
          <w:b/>
        </w:rPr>
      </w:pPr>
      <w:r>
        <w:rPr>
          <w:b/>
        </w:rPr>
        <w:t>«Принятие решений о предоставлении  жилых  помещений муниципального жилищного фонда по договорам социального найма жил</w:t>
      </w:r>
      <w:r w:rsidR="00AB1694">
        <w:rPr>
          <w:b/>
        </w:rPr>
        <w:t>ого</w:t>
      </w:r>
      <w:r>
        <w:rPr>
          <w:b/>
        </w:rPr>
        <w:t xml:space="preserve"> помещени</w:t>
      </w:r>
      <w:r w:rsidR="00AB1694">
        <w:rPr>
          <w:b/>
        </w:rPr>
        <w:t>я</w:t>
      </w:r>
      <w:r>
        <w:rPr>
          <w:b/>
        </w:rPr>
        <w:t xml:space="preserve">, специализированных жилых помещений муниципального жилищного фонда по договорам найма специализированного жилого помещения» </w:t>
      </w:r>
    </w:p>
    <w:p w:rsidR="002F0C69" w:rsidRPr="00AB1694" w:rsidRDefault="00AB1694" w:rsidP="002F0C69">
      <w:pPr>
        <w:jc w:val="center"/>
      </w:pPr>
      <w:r w:rsidRPr="00AB1694">
        <w:rPr>
          <w:i/>
        </w:rPr>
        <w:t>(</w:t>
      </w:r>
      <w:r w:rsidRPr="00AB1694">
        <w:rPr>
          <w:i/>
        </w:rPr>
        <w:t>наименование в редакции постановления от 15.11.2016 № 257</w:t>
      </w:r>
      <w:r w:rsidRPr="00AB1694">
        <w:rPr>
          <w:i/>
        </w:rPr>
        <w:t>)</w:t>
      </w:r>
    </w:p>
    <w:p w:rsidR="002F0C69" w:rsidRDefault="002F0C69" w:rsidP="002F0C69">
      <w:pPr>
        <w:widowControl w:val="0"/>
        <w:jc w:val="center"/>
        <w:rPr>
          <w:rFonts w:cs="Calibri"/>
        </w:rPr>
      </w:pPr>
      <w:r>
        <w:rPr>
          <w:rFonts w:cs="Calibri"/>
        </w:rPr>
        <w:t>1. Общие положения</w:t>
      </w:r>
    </w:p>
    <w:p w:rsidR="00AB1694" w:rsidRDefault="00AB1694" w:rsidP="00AB1694">
      <w:pPr>
        <w:widowControl w:val="0"/>
        <w:ind w:firstLine="708"/>
        <w:jc w:val="both"/>
        <w:rPr>
          <w:bCs/>
        </w:rPr>
      </w:pPr>
      <w:r>
        <w:rPr>
          <w:rFonts w:cs="Calibri"/>
        </w:rPr>
        <w:t xml:space="preserve">1.1. </w:t>
      </w:r>
      <w:proofErr w:type="gramStart"/>
      <w:r>
        <w:t xml:space="preserve">Административный регламент предоставления муниципальной услуги «Принятие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  (далее - Регламент,) разработан </w:t>
      </w:r>
      <w:r>
        <w:rPr>
          <w:bCs/>
        </w:rPr>
        <w:t>в целях оптимизации и повышения качества предоставления и доступности муниципальной услуги «</w:t>
      </w:r>
      <w:r>
        <w:t>Принятие решений о предоставлении  жилых  помещений муниципального жилищного фонда по договорам социального найма жилого</w:t>
      </w:r>
      <w:proofErr w:type="gramEnd"/>
      <w:r>
        <w:t xml:space="preserve"> помещения, специализированных жилых помещений муниципального жилищного фонда по договорам найма специализированного жилого помещения</w:t>
      </w:r>
      <w:r>
        <w:rPr>
          <w:bCs/>
        </w:rPr>
        <w:t xml:space="preserve">» (далее – муниципальная услуга), создания комфортных условий для получения муниципальной услуги, определения порядка, сроков и последовательности действий при исполнении муниципальной услуги (далее – административные процедуры) на территории </w:t>
      </w:r>
      <w:r w:rsidRPr="00F23705">
        <w:rPr>
          <w:bCs/>
        </w:rPr>
        <w:t>Сегежского городского поселения</w:t>
      </w:r>
      <w:r>
        <w:rPr>
          <w:bCs/>
        </w:rPr>
        <w:t>.</w:t>
      </w:r>
    </w:p>
    <w:p w:rsidR="00AB1694" w:rsidRPr="00AB1694" w:rsidRDefault="00AB1694" w:rsidP="00AB1694">
      <w:pPr>
        <w:ind w:firstLine="540"/>
      </w:pPr>
      <w:r w:rsidRPr="00AB1694">
        <w:rPr>
          <w:i/>
        </w:rPr>
        <w:t>(</w:t>
      </w:r>
      <w:r>
        <w:rPr>
          <w:i/>
        </w:rPr>
        <w:t>пункт 1.1</w:t>
      </w:r>
      <w:r w:rsidRPr="00AB1694">
        <w:rPr>
          <w:i/>
        </w:rPr>
        <w:t xml:space="preserve"> в редакции постановления от 15.11.2016 № 257)</w:t>
      </w:r>
    </w:p>
    <w:p w:rsidR="002F0C69" w:rsidRDefault="002F0C69" w:rsidP="002F0C69">
      <w:pPr>
        <w:widowControl w:val="0"/>
        <w:ind w:firstLine="540"/>
        <w:jc w:val="both"/>
        <w:rPr>
          <w:rFonts w:cs="Calibri"/>
        </w:rPr>
      </w:pPr>
    </w:p>
    <w:p w:rsidR="002F0C69" w:rsidRDefault="002F0C69" w:rsidP="002F0C69">
      <w:pPr>
        <w:numPr>
          <w:ilvl w:val="1"/>
          <w:numId w:val="20"/>
        </w:numPr>
        <w:suppressAutoHyphens/>
      </w:pPr>
      <w:r>
        <w:t>Заявители, имеющие право на предоставление муниципальной услуги</w:t>
      </w:r>
    </w:p>
    <w:p w:rsidR="002F0C69" w:rsidRDefault="002F0C69" w:rsidP="002F0C69">
      <w:pPr>
        <w:ind w:firstLine="709"/>
        <w:jc w:val="both"/>
      </w:pPr>
      <w:r>
        <w:t>Заявителями на предоставление муниципальной услуги являются:</w:t>
      </w:r>
    </w:p>
    <w:p w:rsidR="002F0C69" w:rsidRDefault="002F0C69" w:rsidP="002F0C69">
      <w:pPr>
        <w:ind w:firstLine="709"/>
        <w:jc w:val="both"/>
      </w:pPr>
      <w:proofErr w:type="gramStart"/>
      <w:r>
        <w:t>- граждане, состоящие на учете в качестве нуждающихся в ж</w:t>
      </w:r>
      <w:r w:rsidR="00F23705">
        <w:t>илых помещениях в администрации Сегежского городского поселения</w:t>
      </w:r>
      <w:r>
        <w:t xml:space="preserve"> (далее - заявители);</w:t>
      </w:r>
      <w:proofErr w:type="gramEnd"/>
    </w:p>
    <w:p w:rsidR="002F0C69" w:rsidRDefault="002F0C69" w:rsidP="002F0C69">
      <w:pPr>
        <w:ind w:firstLine="709"/>
        <w:jc w:val="both"/>
      </w:pPr>
      <w:proofErr w:type="gramStart"/>
      <w:r>
        <w:t>- граждане, постоянно проживающие на условиях социального найма в жилом    помещении,</w:t>
      </w:r>
      <w:r w:rsidR="00784BBA">
        <w:t xml:space="preserve"> признанным непригодным для постоянного проживания,</w:t>
      </w:r>
      <w:r>
        <w:t xml:space="preserve"> включенного в перечень жилых помещений, планируемых к расселению на территории </w:t>
      </w:r>
      <w:r w:rsidR="00F23705">
        <w:t>Сегежского городского поселения;</w:t>
      </w:r>
      <w:proofErr w:type="gramEnd"/>
    </w:p>
    <w:p w:rsidR="002F0C69" w:rsidRDefault="002F0C69" w:rsidP="002F0C69">
      <w:pPr>
        <w:ind w:firstLine="540"/>
        <w:jc w:val="both"/>
      </w:pPr>
      <w:r>
        <w:t xml:space="preserve">- граждане, нуждающиеся в предоставлении специализированных жилых помещений в связи с характером их трудовых отношений с органом местного самоуправления, государственным или муниципальным унитарным предприятием, государственным или муниципальным учреждением либо в связи с избранием на выборные должности в органы местного самоуправления и не обеспеченным жилыми помещениями в </w:t>
      </w:r>
      <w:r w:rsidR="00F23705">
        <w:t>Сегежском городском поселении</w:t>
      </w:r>
      <w:r>
        <w:rPr>
          <w:sz w:val="28"/>
          <w:szCs w:val="28"/>
        </w:rPr>
        <w:t>.</w:t>
      </w:r>
    </w:p>
    <w:p w:rsidR="002F0C69" w:rsidRDefault="002F0C69" w:rsidP="002F0C69">
      <w:pPr>
        <w:ind w:firstLine="709"/>
        <w:jc w:val="both"/>
      </w:pPr>
      <w:r>
        <w:t>От имени заявителя может действовать лицо, являющееся в соответствии с законодательством Российской Федерации его законным представителем либо полномочия которого подтверждены доверенностью, оформленной в соответствии с законодательством Российской Федерации.</w:t>
      </w:r>
    </w:p>
    <w:p w:rsidR="002F0C69" w:rsidRDefault="002F0C69" w:rsidP="002F0C69">
      <w:pPr>
        <w:pStyle w:val="11"/>
        <w:spacing w:before="0" w:after="0"/>
        <w:ind w:firstLine="540"/>
        <w:jc w:val="both"/>
      </w:pPr>
      <w:r>
        <w:t>1.3. Информация о местах нахождения, графиках работы орган</w:t>
      </w:r>
      <w:r w:rsidR="00F23705">
        <w:t>а</w:t>
      </w:r>
      <w:r>
        <w:t>, предоставляющ</w:t>
      </w:r>
      <w:r w:rsidR="00F23705">
        <w:t>его</w:t>
      </w:r>
      <w:r>
        <w:t xml:space="preserve"> муниципальную услугу, приведена в Приложении № 1 к настоящему </w:t>
      </w:r>
      <w:r w:rsidR="00F23705">
        <w:t>Р</w:t>
      </w:r>
      <w:r>
        <w:t>егламенту.</w:t>
      </w:r>
    </w:p>
    <w:p w:rsidR="002F0C69" w:rsidRDefault="002F0C69" w:rsidP="00F23705">
      <w:pPr>
        <w:ind w:firstLine="708"/>
        <w:jc w:val="both"/>
      </w:pPr>
      <w:r>
        <w:t xml:space="preserve">1.4. Консультации по предоставлению муниципальной услуги предоставляются </w:t>
      </w:r>
      <w:r w:rsidR="00F23705">
        <w:t>с</w:t>
      </w:r>
      <w:r>
        <w:t xml:space="preserve">пециалистами </w:t>
      </w:r>
      <w:proofErr w:type="gramStart"/>
      <w:r>
        <w:t>по</w:t>
      </w:r>
      <w:proofErr w:type="gramEnd"/>
      <w:r>
        <w:t>:</w:t>
      </w:r>
    </w:p>
    <w:p w:rsidR="002F0C69" w:rsidRDefault="002F0C69" w:rsidP="002F0C69">
      <w:pPr>
        <w:ind w:firstLine="708"/>
      </w:pPr>
      <w:r>
        <w:t>- письменным обращениям;</w:t>
      </w:r>
    </w:p>
    <w:p w:rsidR="002F0C69" w:rsidRDefault="002F0C69" w:rsidP="002F0C69">
      <w:pPr>
        <w:ind w:firstLine="708"/>
      </w:pPr>
      <w:r>
        <w:t>- телефону;</w:t>
      </w:r>
    </w:p>
    <w:p w:rsidR="002F0C69" w:rsidRDefault="002F0C69" w:rsidP="002F0C69">
      <w:pPr>
        <w:widowControl w:val="0"/>
        <w:ind w:left="720" w:right="-186"/>
        <w:jc w:val="both"/>
      </w:pPr>
      <w:r>
        <w:t>- электронной почте;</w:t>
      </w:r>
      <w:r>
        <w:cr/>
      </w:r>
      <w:hyperlink r:id="rId9" w:history="1"/>
      <w:r>
        <w:t>- при личном обращении заявителя.</w:t>
      </w:r>
    </w:p>
    <w:p w:rsidR="002F0C69" w:rsidRDefault="002F0C69" w:rsidP="002F0C69">
      <w:pPr>
        <w:ind w:firstLine="567"/>
        <w:jc w:val="both"/>
      </w:pPr>
      <w:r>
        <w:lastRenderedPageBreak/>
        <w:t>При консультировании по письменным обращениям, и по электронной почте ответ на обращение направляется почтой, в том числе электронной,  в адрес заявителя в срок, установленный  Федеральным законом от 02.05.2006 № 59-ФЗ «О порядке рассмотрения обращений граждан Российской Федерации».</w:t>
      </w:r>
    </w:p>
    <w:p w:rsidR="002F0C69" w:rsidRDefault="002F0C69" w:rsidP="002F0C69">
      <w:pPr>
        <w:ind w:right="-186" w:firstLine="567"/>
        <w:jc w:val="both"/>
      </w:pPr>
      <w:r>
        <w:t>1.5. Консультации предоставляются  заявителям по следующим вопросам:</w:t>
      </w:r>
    </w:p>
    <w:p w:rsidR="002F0C69" w:rsidRDefault="002F0C69" w:rsidP="002F0C69">
      <w:pPr>
        <w:ind w:right="-186" w:firstLine="567"/>
        <w:jc w:val="both"/>
      </w:pPr>
      <w:r>
        <w:t>- о перечне документов, необходимых для предоставления муниципальной услуги;</w:t>
      </w:r>
    </w:p>
    <w:p w:rsidR="002F0C69" w:rsidRDefault="002F0C69" w:rsidP="002F0C69">
      <w:pPr>
        <w:ind w:right="-186" w:firstLine="567"/>
        <w:jc w:val="both"/>
      </w:pPr>
      <w:r>
        <w:t>-  о времени приема и выдачи документов;</w:t>
      </w:r>
    </w:p>
    <w:p w:rsidR="002F0C69" w:rsidRDefault="002F0C69" w:rsidP="002F0C69">
      <w:pPr>
        <w:ind w:right="-186" w:firstLine="567"/>
        <w:jc w:val="both"/>
      </w:pPr>
      <w:r>
        <w:t>- о сроке рассмотрения заявления на предоставление муниципальной услуги.</w:t>
      </w:r>
    </w:p>
    <w:p w:rsidR="002F0C69" w:rsidRDefault="002F0C69" w:rsidP="002F0C69">
      <w:pPr>
        <w:ind w:right="-186" w:firstLine="567"/>
        <w:jc w:val="both"/>
      </w:pPr>
      <w:r>
        <w:t xml:space="preserve">1.6.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w:t>
      </w:r>
    </w:p>
    <w:p w:rsidR="002F0C69" w:rsidRDefault="002F0C69" w:rsidP="002F0C69">
      <w:pPr>
        <w:ind w:right="-186" w:firstLine="567"/>
        <w:jc w:val="both"/>
      </w:pPr>
      <w:r>
        <w:t>1.7.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2F0C69" w:rsidRDefault="002F0C69" w:rsidP="002F0C69">
      <w:pPr>
        <w:ind w:right="-186" w:firstLine="567"/>
        <w:jc w:val="both"/>
      </w:pPr>
      <w:r>
        <w:t>1.8.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 </w:t>
      </w:r>
    </w:p>
    <w:p w:rsidR="002F0C69" w:rsidRDefault="002F0C69" w:rsidP="002F0C69">
      <w:pPr>
        <w:widowControl w:val="0"/>
        <w:ind w:right="-186" w:firstLine="567"/>
        <w:jc w:val="both"/>
      </w:pPr>
      <w:r>
        <w:t>1.9. Информация о предоставлении муниципальной услуги, порядок получения информации, телефоны р</w:t>
      </w:r>
      <w:r w:rsidR="00F23705">
        <w:t>азмещаются на официальном сайте Сегежского городского поселения</w:t>
      </w:r>
      <w:r>
        <w:t>.</w:t>
      </w:r>
    </w:p>
    <w:p w:rsidR="002F0C69" w:rsidRDefault="002F0C69" w:rsidP="002F0C69">
      <w:pPr>
        <w:ind w:right="-186" w:firstLine="567"/>
        <w:jc w:val="both"/>
      </w:pPr>
      <w:r>
        <w:t>1.10. В любое время с момента приема заявления на предоставление муниципальной услуги заявитель имеет право на получение сведений о прохождении рассмотрения документов по телефону или посредством личного обращения. Для получения сведений о прохождении рассмотрения документов заявитель указывает (называет) дату подачи заявления. Заявителю предоставляются сведения о том, на каком этапе предоставления муниципальной услуги находится представленный им пакет документов. </w:t>
      </w:r>
    </w:p>
    <w:p w:rsidR="002F0C69" w:rsidRDefault="002F0C69" w:rsidP="002F0C69">
      <w:pPr>
        <w:widowControl w:val="0"/>
        <w:ind w:right="-186" w:firstLine="567"/>
        <w:jc w:val="both"/>
      </w:pPr>
      <w:r>
        <w:t>1.11.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2F0C69" w:rsidRDefault="002F0C69" w:rsidP="002F0C69">
      <w:pPr>
        <w:ind w:firstLine="540"/>
        <w:jc w:val="both"/>
        <w:rPr>
          <w:b/>
        </w:rPr>
      </w:pPr>
      <w:r>
        <w:t xml:space="preserve">1.12. Получение муниципальной услуги в многофункциональном центре предоставления </w:t>
      </w:r>
      <w:proofErr w:type="gramStart"/>
      <w:r>
        <w:t>государственных</w:t>
      </w:r>
      <w:proofErr w:type="gramEnd"/>
      <w:r>
        <w:t xml:space="preserve"> и муниципальных услуги (далее – многофункциональный центр) осуществляется в соответствии с соглашениями, заключенными между многофункциональным центром и </w:t>
      </w:r>
      <w:r w:rsidR="00F23705">
        <w:t>а</w:t>
      </w:r>
      <w:r>
        <w:t>дминистрацией</w:t>
      </w:r>
      <w:r w:rsidR="00F23705">
        <w:t xml:space="preserve"> Сегежского городского поселения (далее – Администрация)</w:t>
      </w:r>
      <w:r>
        <w:t>, с момента вступления в силу соответствующего соглашения о взаимодействии.</w:t>
      </w:r>
    </w:p>
    <w:p w:rsidR="002F0C69" w:rsidRDefault="002F0C69" w:rsidP="002F0C69">
      <w:pPr>
        <w:jc w:val="center"/>
        <w:rPr>
          <w:b/>
        </w:rPr>
      </w:pPr>
    </w:p>
    <w:p w:rsidR="002F0C69" w:rsidRDefault="002F0C69" w:rsidP="002F0C69">
      <w:pPr>
        <w:jc w:val="center"/>
      </w:pPr>
      <w:r>
        <w:rPr>
          <w:b/>
        </w:rPr>
        <w:t>2.Стандарт предоставления муниципальной услуги</w:t>
      </w:r>
    </w:p>
    <w:p w:rsidR="002F0C69" w:rsidRDefault="002F0C69" w:rsidP="002F0C69">
      <w:pPr>
        <w:ind w:firstLine="540"/>
        <w:jc w:val="both"/>
      </w:pPr>
    </w:p>
    <w:p w:rsidR="00AB1694" w:rsidRDefault="00AB1694" w:rsidP="00AB1694">
      <w:pPr>
        <w:suppressAutoHyphens/>
        <w:ind w:firstLine="708"/>
      </w:pPr>
      <w:r>
        <w:t>2.1.Наименование муниципальной услуги</w:t>
      </w:r>
    </w:p>
    <w:p w:rsidR="00AB1694" w:rsidRDefault="00AB1694" w:rsidP="00AB1694">
      <w:pPr>
        <w:ind w:firstLine="708"/>
        <w:jc w:val="both"/>
      </w:pPr>
      <w: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t>.</w:t>
      </w:r>
    </w:p>
    <w:p w:rsidR="00AB1694" w:rsidRPr="00AB1694" w:rsidRDefault="00AB1694" w:rsidP="00AB1694">
      <w:pPr>
        <w:ind w:firstLine="708"/>
        <w:jc w:val="both"/>
        <w:rPr>
          <w:i/>
        </w:rPr>
      </w:pPr>
      <w:bookmarkStart w:id="0" w:name="_GoBack"/>
      <w:r w:rsidRPr="00AB1694">
        <w:rPr>
          <w:i/>
        </w:rPr>
        <w:t>(пункт 2.1. в редакции постановления от 15.11.2016 № 257)</w:t>
      </w:r>
    </w:p>
    <w:bookmarkEnd w:id="0"/>
    <w:p w:rsidR="002F0C69" w:rsidRDefault="002F0C69" w:rsidP="002F0C69">
      <w:pPr>
        <w:ind w:firstLine="540"/>
        <w:jc w:val="both"/>
      </w:pPr>
      <w:r>
        <w:t xml:space="preserve">  2.2. Наименование органа, предоставляющего муниципальную услугу</w:t>
      </w:r>
      <w:r w:rsidR="00F23705">
        <w:t>,</w:t>
      </w:r>
      <w:r>
        <w:t xml:space="preserve"> </w:t>
      </w:r>
      <w:r w:rsidR="00F23705">
        <w:t>–</w:t>
      </w:r>
      <w:r>
        <w:t xml:space="preserve"> администрация</w:t>
      </w:r>
      <w:r w:rsidR="00F23705">
        <w:t xml:space="preserve"> Сегежского городского поселения</w:t>
      </w:r>
      <w:r>
        <w:t>.</w:t>
      </w:r>
    </w:p>
    <w:p w:rsidR="002F0C69" w:rsidRDefault="002F0C69" w:rsidP="002F0C69">
      <w:pPr>
        <w:ind w:firstLine="708"/>
        <w:jc w:val="both"/>
      </w:pPr>
      <w:r>
        <w:t>2.3. Предоставление муниципальной услуги осуществляется в соответствии с</w:t>
      </w:r>
      <w:r w:rsidR="00F23705">
        <w:t>о следующими нормативными актами</w:t>
      </w:r>
      <w:r>
        <w:t>:</w:t>
      </w:r>
    </w:p>
    <w:p w:rsidR="002F0C69" w:rsidRDefault="002F0C69" w:rsidP="002F0C69">
      <w:pPr>
        <w:ind w:firstLine="708"/>
        <w:jc w:val="both"/>
      </w:pPr>
      <w:r>
        <w:t xml:space="preserve"> - Конституция Российской Федерации;</w:t>
      </w:r>
    </w:p>
    <w:p w:rsidR="002F0C69" w:rsidRDefault="002F0C69" w:rsidP="002F0C69">
      <w:pPr>
        <w:jc w:val="both"/>
      </w:pPr>
      <w:r>
        <w:tab/>
        <w:t>-  Гражданский кодекс Российской Федерации;</w:t>
      </w:r>
    </w:p>
    <w:p w:rsidR="002F0C69" w:rsidRDefault="002F0C69" w:rsidP="002F0C69">
      <w:pPr>
        <w:ind w:firstLine="708"/>
        <w:jc w:val="both"/>
      </w:pPr>
      <w:r>
        <w:t>-  Жилищный кодекс Российской Федерации;</w:t>
      </w:r>
    </w:p>
    <w:p w:rsidR="002F0C69" w:rsidRDefault="002F0C69" w:rsidP="002F0C69">
      <w:pPr>
        <w:ind w:firstLine="708"/>
        <w:jc w:val="both"/>
      </w:pPr>
      <w:r>
        <w:t>- Ф</w:t>
      </w:r>
      <w:r w:rsidR="00F23705">
        <w:t xml:space="preserve">едеральный закон от 06.10.2003 </w:t>
      </w:r>
      <w:r>
        <w:t>№</w:t>
      </w:r>
      <w:r w:rsidR="00F23705">
        <w:t xml:space="preserve"> </w:t>
      </w:r>
      <w:r>
        <w:t>131-ФЗ «Об общих принципах местного самоуправления в Российской Федерации»;</w:t>
      </w:r>
    </w:p>
    <w:p w:rsidR="002F0C69" w:rsidRDefault="002F0C69" w:rsidP="002F0C69">
      <w:pPr>
        <w:ind w:firstLine="708"/>
        <w:jc w:val="both"/>
      </w:pPr>
      <w:r>
        <w:t>- Федеральный закон от 27.07.2010 №</w:t>
      </w:r>
      <w:r w:rsidR="00F23705">
        <w:t xml:space="preserve"> </w:t>
      </w:r>
      <w:r>
        <w:t>210-ФЗ «Об организации предоставления государственных и муниципальных услуг»;</w:t>
      </w:r>
    </w:p>
    <w:p w:rsidR="002F0C69" w:rsidRDefault="002F0C69" w:rsidP="002F0C69">
      <w:pPr>
        <w:ind w:firstLine="709"/>
        <w:jc w:val="both"/>
      </w:pPr>
      <w:r>
        <w:t xml:space="preserve">- Федеральным </w:t>
      </w:r>
      <w:r w:rsidRPr="00F23705">
        <w:t>законом</w:t>
      </w:r>
      <w:r w:rsidR="00F23705">
        <w:t xml:space="preserve"> от 02.05</w:t>
      </w:r>
      <w:r>
        <w:t>.</w:t>
      </w:r>
      <w:r w:rsidR="00F23705">
        <w:t>2006</w:t>
      </w:r>
      <w:r>
        <w:t xml:space="preserve"> </w:t>
      </w:r>
      <w:r w:rsidR="00F23705">
        <w:t>№</w:t>
      </w:r>
      <w:r>
        <w:t xml:space="preserve"> 59-ФЗ «О порядке рассмотрения обращений граждан Российской Федерации»;</w:t>
      </w:r>
    </w:p>
    <w:p w:rsidR="002F0C69" w:rsidRDefault="002F0C69" w:rsidP="002F0C69">
      <w:pPr>
        <w:ind w:firstLine="709"/>
        <w:jc w:val="both"/>
      </w:pPr>
      <w:r>
        <w:t xml:space="preserve">- Федеральным </w:t>
      </w:r>
      <w:r w:rsidRPr="00F23705">
        <w:t>законом</w:t>
      </w:r>
      <w:r w:rsidR="00F23705">
        <w:t xml:space="preserve"> от 27.07.2006 №</w:t>
      </w:r>
      <w:r>
        <w:t xml:space="preserve"> 152-ФЗ «О персональных данных».</w:t>
      </w:r>
    </w:p>
    <w:p w:rsidR="002F0C69" w:rsidRDefault="002F0C69" w:rsidP="002F0C69">
      <w:pPr>
        <w:ind w:firstLine="709"/>
        <w:jc w:val="both"/>
      </w:pPr>
      <w:r>
        <w:lastRenderedPageBreak/>
        <w:t xml:space="preserve">- Федеральным </w:t>
      </w:r>
      <w:r w:rsidRPr="00F23705">
        <w:t>законом</w:t>
      </w:r>
      <w:r>
        <w:t xml:space="preserve"> от </w:t>
      </w:r>
      <w:r w:rsidR="00F23705">
        <w:t>09.02.2009</w:t>
      </w:r>
      <w:r>
        <w:t xml:space="preserve"> </w:t>
      </w:r>
      <w:r w:rsidR="00F23705">
        <w:t>№</w:t>
      </w:r>
      <w:r>
        <w:t xml:space="preserve"> 8-ФЗ «Об обеспечении доступа к информации о деятельности государственных органов и органов местного самоуправления».</w:t>
      </w:r>
    </w:p>
    <w:p w:rsidR="002F0C69" w:rsidRDefault="002F0C69" w:rsidP="002F0C69">
      <w:pPr>
        <w:ind w:firstLine="708"/>
        <w:jc w:val="both"/>
      </w:pPr>
      <w:r>
        <w:t xml:space="preserve">- Постановлениями Правительства </w:t>
      </w:r>
      <w:r>
        <w:rPr>
          <w:color w:val="000000"/>
        </w:rPr>
        <w:t xml:space="preserve">Российской Федерации от </w:t>
      </w:r>
      <w:r w:rsidR="00F23705">
        <w:rPr>
          <w:color w:val="000000"/>
        </w:rPr>
        <w:t>21.01.2006</w:t>
      </w:r>
      <w:r>
        <w:rPr>
          <w:color w:val="000000"/>
        </w:rPr>
        <w:t xml:space="preserve"> № </w:t>
      </w:r>
      <w:r w:rsidR="00F23705">
        <w:rPr>
          <w:color w:val="000000"/>
        </w:rPr>
        <w:t xml:space="preserve"> </w:t>
      </w:r>
      <w:r>
        <w:rPr>
          <w:color w:val="000000"/>
        </w:rPr>
        <w:t xml:space="preserve">25 «Об утверждении </w:t>
      </w:r>
      <w:r w:rsidR="00F23705">
        <w:rPr>
          <w:color w:val="000000"/>
        </w:rPr>
        <w:t>П</w:t>
      </w:r>
      <w:r>
        <w:rPr>
          <w:color w:val="000000"/>
        </w:rPr>
        <w:t xml:space="preserve">равил пользования жилыми помещениями», от </w:t>
      </w:r>
      <w:r w:rsidR="00F23705">
        <w:rPr>
          <w:color w:val="000000"/>
        </w:rPr>
        <w:t>21.05.2005</w:t>
      </w:r>
      <w:r>
        <w:rPr>
          <w:color w:val="000000"/>
        </w:rPr>
        <w:t xml:space="preserve"> № 315 «Об утверждении типового договора социального найма жилого помещения»;</w:t>
      </w:r>
    </w:p>
    <w:p w:rsidR="002F0C69" w:rsidRDefault="002F0C69" w:rsidP="002F0C69">
      <w:pPr>
        <w:numPr>
          <w:ilvl w:val="1"/>
          <w:numId w:val="18"/>
        </w:numPr>
        <w:suppressAutoHyphens/>
      </w:pPr>
      <w:r>
        <w:t>Результат предоставления муниципальной услуги</w:t>
      </w:r>
    </w:p>
    <w:p w:rsidR="002F0C69" w:rsidRDefault="002F0C69" w:rsidP="002F0C69">
      <w:pPr>
        <w:ind w:firstLine="709"/>
        <w:jc w:val="both"/>
      </w:pPr>
      <w:r>
        <w:t xml:space="preserve">      </w:t>
      </w:r>
      <w:proofErr w:type="gramStart"/>
      <w:r>
        <w:t>Результатом предоставления муниципальной услуги о принятии решений о предоставлении  жилых  помещений муниципального жилищного фонда по договорам социального найма жил</w:t>
      </w:r>
      <w:r w:rsidR="00F23705">
        <w:t>ых</w:t>
      </w:r>
      <w:r>
        <w:t xml:space="preserve"> помещени</w:t>
      </w:r>
      <w:r w:rsidR="00F23705">
        <w:t>й</w:t>
      </w:r>
      <w:r>
        <w:t>, специализированных жилых помещений муниципального жилищного фонда по договорам найма специализированного жилого помещения органом местного самоуправления является  разрешение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w:t>
      </w:r>
      <w:proofErr w:type="gramEnd"/>
      <w:r>
        <w:t xml:space="preserve"> жилого помещения, либо мотивированный отказ</w:t>
      </w:r>
    </w:p>
    <w:p w:rsidR="002F0C69" w:rsidRDefault="002F0C69" w:rsidP="002F0C69">
      <w:pPr>
        <w:numPr>
          <w:ilvl w:val="1"/>
          <w:numId w:val="18"/>
        </w:numPr>
        <w:suppressAutoHyphens/>
      </w:pPr>
      <w:r>
        <w:t>Сроки предоставления муниципальной услуги</w:t>
      </w:r>
    </w:p>
    <w:p w:rsidR="002F0C69" w:rsidRDefault="002F0C69" w:rsidP="002F0C69">
      <w:pPr>
        <w:ind w:firstLine="709"/>
        <w:jc w:val="both"/>
      </w:pPr>
      <w:r>
        <w:t>Время прохождения отдельных административных процедур:</w:t>
      </w:r>
    </w:p>
    <w:p w:rsidR="002F0C69" w:rsidRDefault="002F0C69" w:rsidP="002F0C69">
      <w:pPr>
        <w:ind w:firstLine="709"/>
        <w:jc w:val="both"/>
      </w:pPr>
      <w:r>
        <w:t>1) прием и регистрация заявления и документов, необходимых для предоставления муниципальной услуги, - 15 минут на 1 человека;</w:t>
      </w:r>
    </w:p>
    <w:p w:rsidR="002F0C69" w:rsidRDefault="002F0C69" w:rsidP="002F0C69">
      <w:pPr>
        <w:ind w:firstLine="709"/>
        <w:jc w:val="both"/>
      </w:pPr>
      <w:r>
        <w:t>2) рассмотрение заявления и прилагаемых документов - 10 дней;</w:t>
      </w:r>
    </w:p>
    <w:p w:rsidR="002F0C69" w:rsidRDefault="002F0C69" w:rsidP="002F0C69">
      <w:pPr>
        <w:ind w:firstLine="709"/>
        <w:jc w:val="both"/>
      </w:pPr>
      <w:r>
        <w:t>3) направление уведомления о принятом решении - 3 дня.</w:t>
      </w:r>
    </w:p>
    <w:p w:rsidR="002F0C69" w:rsidRDefault="002F0C69" w:rsidP="002F0C69">
      <w:pPr>
        <w:numPr>
          <w:ilvl w:val="1"/>
          <w:numId w:val="18"/>
        </w:numPr>
        <w:suppressAutoHyphens/>
      </w:pPr>
      <w:r>
        <w:t xml:space="preserve"> Перечень документов, необходимых для предоставления муниципальной услуги</w:t>
      </w:r>
    </w:p>
    <w:p w:rsidR="002F0C69" w:rsidRDefault="002F0C69" w:rsidP="002F0C69">
      <w:pPr>
        <w:ind w:firstLine="709"/>
        <w:jc w:val="both"/>
      </w:pPr>
      <w:r>
        <w:t xml:space="preserve">Для предоставления муниципальной услуги заявителям, указанным в пункте 1.2. настоящего </w:t>
      </w:r>
      <w:r w:rsidR="00F23705">
        <w:t>Р</w:t>
      </w:r>
      <w:r>
        <w:t xml:space="preserve">егламента, необходимо представить в </w:t>
      </w:r>
      <w:r w:rsidR="00F23705">
        <w:t>А</w:t>
      </w:r>
      <w:r>
        <w:t xml:space="preserve">дминистрацию: </w:t>
      </w:r>
    </w:p>
    <w:p w:rsidR="002F0C69" w:rsidRDefault="002F0C69" w:rsidP="002F0C69">
      <w:pPr>
        <w:ind w:firstLine="709"/>
        <w:jc w:val="both"/>
        <w:rPr>
          <w:color w:val="000000"/>
        </w:rPr>
      </w:pPr>
      <w:r>
        <w:t xml:space="preserve">1) </w:t>
      </w:r>
      <w:r>
        <w:rPr>
          <w:color w:val="000000"/>
        </w:rPr>
        <w:t>документы, удостоверяющие личность заявителя (членов его семьи), а именно:</w:t>
      </w:r>
    </w:p>
    <w:p w:rsidR="002F0C69" w:rsidRDefault="002F0C69" w:rsidP="002F0C69">
      <w:pPr>
        <w:ind w:firstLine="709"/>
        <w:jc w:val="both"/>
        <w:rPr>
          <w:color w:val="000000"/>
        </w:rPr>
      </w:pPr>
      <w:r>
        <w:rPr>
          <w:color w:val="000000"/>
        </w:rPr>
        <w:t>а) паспорт гражданина Российской Федерации (для лиц, достигших 14 лет);</w:t>
      </w:r>
    </w:p>
    <w:p w:rsidR="002F0C69" w:rsidRDefault="002F0C69" w:rsidP="002F0C69">
      <w:pPr>
        <w:ind w:firstLine="709"/>
        <w:jc w:val="both"/>
        <w:rPr>
          <w:color w:val="000000"/>
        </w:rPr>
      </w:pPr>
      <w:r>
        <w:rPr>
          <w:color w:val="000000"/>
        </w:rPr>
        <w:t>б) свидетельство органов ЗАГС, органа исполнительной власти или органа местного самоуправления о рождении гражданина (для лиц, не достигших 14 лет);</w:t>
      </w:r>
    </w:p>
    <w:p w:rsidR="002F0C69" w:rsidRDefault="002F0C69" w:rsidP="002F0C69">
      <w:pPr>
        <w:ind w:firstLine="709"/>
        <w:jc w:val="both"/>
        <w:rPr>
          <w:color w:val="000000"/>
        </w:rPr>
      </w:pPr>
      <w:r>
        <w:rPr>
          <w:color w:val="000000"/>
        </w:rPr>
        <w:t>в)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rsidR="002F0C69" w:rsidRDefault="002F0C69" w:rsidP="002F0C69">
      <w:pPr>
        <w:ind w:firstLine="709"/>
        <w:jc w:val="both"/>
        <w:rPr>
          <w:color w:val="000000"/>
        </w:rPr>
      </w:pPr>
      <w:r>
        <w:rPr>
          <w:color w:val="000000"/>
        </w:rPr>
        <w:t>г)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rsidR="002F0C69" w:rsidRDefault="002F0C69" w:rsidP="002F0C69">
      <w:pPr>
        <w:ind w:firstLine="709"/>
        <w:jc w:val="both"/>
        <w:rPr>
          <w:color w:val="000000"/>
        </w:rPr>
      </w:pPr>
      <w:r>
        <w:rPr>
          <w:color w:val="000000"/>
        </w:rPr>
        <w:t>д) паспорт (удостоверение личности) моряка (для лиц, работающих на судах заграничного плавания или на иностранных судах, курсантов учебных заведений);</w:t>
      </w:r>
    </w:p>
    <w:p w:rsidR="002F0C69" w:rsidRDefault="002F0C69" w:rsidP="002F0C69">
      <w:pPr>
        <w:ind w:firstLine="709"/>
        <w:jc w:val="both"/>
        <w:rPr>
          <w:color w:val="000000"/>
        </w:rPr>
      </w:pPr>
      <w:r>
        <w:rPr>
          <w:color w:val="000000"/>
        </w:rPr>
        <w:t>е)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rsidR="002F0C69" w:rsidRDefault="002F0C69" w:rsidP="002F0C69">
      <w:pPr>
        <w:ind w:firstLine="709"/>
        <w:jc w:val="both"/>
      </w:pPr>
      <w:r>
        <w:rPr>
          <w:color w:val="000000"/>
        </w:rPr>
        <w:t xml:space="preserve">2) документы, подтверждающие состав семьи заявителя, место жительства заявителя и членов его семьи: выписку из домовой книги по месту регистрации гражданина и членов его семьи или справку о регистрации гражданина и членов его семьи; </w:t>
      </w:r>
    </w:p>
    <w:p w:rsidR="002F0C69" w:rsidRDefault="002F0C69" w:rsidP="002F0C69">
      <w:pPr>
        <w:ind w:firstLine="709"/>
        <w:jc w:val="both"/>
      </w:pPr>
      <w:r w:rsidRPr="001A28A4">
        <w:t xml:space="preserve">3) </w:t>
      </w:r>
      <w:r w:rsidR="001A28A4" w:rsidRPr="001A28A4">
        <w:t>подпункт 3 пункта 2.6 утратил силу – постановление от 04.03.2016 № 32</w:t>
      </w:r>
      <w:r w:rsidRPr="001A28A4">
        <w:t>.</w:t>
      </w:r>
    </w:p>
    <w:p w:rsidR="001A28A4" w:rsidRDefault="001A28A4" w:rsidP="002F0C69">
      <w:pPr>
        <w:ind w:firstLine="709"/>
        <w:jc w:val="both"/>
      </w:pPr>
    </w:p>
    <w:p w:rsidR="002F0C69" w:rsidRDefault="002F0C69" w:rsidP="002F0C69">
      <w:pPr>
        <w:ind w:firstLine="709"/>
        <w:jc w:val="both"/>
      </w:pPr>
      <w:bookmarkStart w:id="1" w:name="p2105"/>
      <w:bookmarkStart w:id="2" w:name="p2107"/>
      <w:bookmarkStart w:id="3" w:name="p2120"/>
      <w:bookmarkStart w:id="4" w:name="p2122"/>
      <w:bookmarkEnd w:id="1"/>
      <w:bookmarkEnd w:id="2"/>
      <w:bookmarkEnd w:id="3"/>
      <w:bookmarkEnd w:id="4"/>
      <w:r>
        <w:t>Предоставленные документы должны соответствовать следующим требованиям:</w:t>
      </w:r>
    </w:p>
    <w:p w:rsidR="002F0C69" w:rsidRDefault="002F0C69" w:rsidP="002F0C69">
      <w:pPr>
        <w:ind w:firstLine="709"/>
        <w:jc w:val="both"/>
      </w:pPr>
      <w:r>
        <w:t>1) текст документа написан разборчиво от руки или при помощи средств электронно-вычислительной техники;</w:t>
      </w:r>
    </w:p>
    <w:p w:rsidR="002F0C69" w:rsidRDefault="002F0C69" w:rsidP="002F0C69">
      <w:pPr>
        <w:ind w:firstLine="709"/>
        <w:jc w:val="both"/>
      </w:pPr>
      <w:r>
        <w:t>2) фамилия, имя и отчество (наименование) заявителя, его место жительства (место нахождения), телефон написаны полностью;</w:t>
      </w:r>
    </w:p>
    <w:p w:rsidR="002F0C69" w:rsidRDefault="002F0C69" w:rsidP="002F0C69">
      <w:pPr>
        <w:ind w:firstLine="709"/>
        <w:jc w:val="both"/>
      </w:pPr>
      <w:r>
        <w:t>3) в документах отсутствуют неоговоренные исправления;</w:t>
      </w:r>
    </w:p>
    <w:p w:rsidR="002F0C69" w:rsidRDefault="002F0C69" w:rsidP="002F0C69">
      <w:pPr>
        <w:ind w:firstLine="709"/>
        <w:jc w:val="both"/>
      </w:pPr>
      <w:r>
        <w:t>4) документы не исполнены карандашом.</w:t>
      </w:r>
    </w:p>
    <w:p w:rsidR="001A28A4" w:rsidRDefault="001A28A4" w:rsidP="001A28A4">
      <w:pPr>
        <w:pStyle w:val="ConsPlusNormal"/>
        <w:tabs>
          <w:tab w:val="left" w:pos="1518"/>
        </w:tabs>
        <w:ind w:left="58" w:right="2" w:firstLine="651"/>
        <w:jc w:val="both"/>
        <w:rPr>
          <w:rFonts w:ascii="Times New Roman" w:hAnsi="Times New Roman"/>
          <w:sz w:val="24"/>
          <w:szCs w:val="24"/>
        </w:rPr>
      </w:pPr>
      <w:r>
        <w:rPr>
          <w:rFonts w:ascii="Times New Roman" w:hAnsi="Times New Roman"/>
          <w:sz w:val="24"/>
          <w:szCs w:val="24"/>
        </w:rPr>
        <w:t>2.7.</w:t>
      </w:r>
      <w:r>
        <w:rPr>
          <w:rFonts w:ascii="Times New Roman" w:hAnsi="Times New Roman"/>
          <w:sz w:val="24"/>
        </w:rPr>
        <w:t xml:space="preserve"> </w:t>
      </w:r>
      <w:r>
        <w:rPr>
          <w:rFonts w:ascii="Times New Roman" w:hAnsi="Times New Roman"/>
          <w:sz w:val="24"/>
          <w:szCs w:val="24"/>
        </w:rPr>
        <w:t>Основанием для отказа в приеме документов является:</w:t>
      </w:r>
    </w:p>
    <w:p w:rsidR="001A28A4" w:rsidRDefault="001A28A4" w:rsidP="001A28A4">
      <w:pPr>
        <w:pStyle w:val="ConsPlusNormal"/>
        <w:tabs>
          <w:tab w:val="left" w:pos="1518"/>
        </w:tabs>
        <w:ind w:left="58" w:right="2" w:firstLine="651"/>
        <w:jc w:val="both"/>
        <w:rPr>
          <w:rFonts w:ascii="Times New Roman" w:hAnsi="Times New Roman"/>
          <w:sz w:val="24"/>
          <w:szCs w:val="24"/>
        </w:rPr>
      </w:pPr>
      <w:r>
        <w:rPr>
          <w:rFonts w:ascii="Times New Roman" w:hAnsi="Times New Roman"/>
          <w:sz w:val="24"/>
          <w:szCs w:val="24"/>
        </w:rPr>
        <w:t>- наличие в документах подчисток либо приписок, зачеркнутых слов и иных не оговоренных в них исправлений;</w:t>
      </w:r>
    </w:p>
    <w:p w:rsidR="001A28A4" w:rsidRDefault="001A28A4" w:rsidP="001A28A4">
      <w:pPr>
        <w:pStyle w:val="ConsPlusNormal"/>
        <w:tabs>
          <w:tab w:val="left" w:pos="1518"/>
        </w:tabs>
        <w:ind w:left="58" w:right="2" w:firstLine="651"/>
        <w:jc w:val="both"/>
        <w:rPr>
          <w:rFonts w:ascii="Times New Roman" w:hAnsi="Times New Roman"/>
          <w:sz w:val="24"/>
          <w:szCs w:val="24"/>
        </w:rPr>
      </w:pPr>
      <w:r>
        <w:rPr>
          <w:rFonts w:ascii="Times New Roman" w:hAnsi="Times New Roman"/>
          <w:sz w:val="24"/>
          <w:szCs w:val="24"/>
        </w:rPr>
        <w:t>- исполнение документов карандашом;</w:t>
      </w:r>
    </w:p>
    <w:p w:rsidR="001A28A4" w:rsidRDefault="001A28A4" w:rsidP="001A28A4">
      <w:pPr>
        <w:pStyle w:val="ConsPlusNormal"/>
        <w:tabs>
          <w:tab w:val="left" w:pos="1518"/>
        </w:tabs>
        <w:ind w:left="58" w:right="2" w:firstLine="651"/>
        <w:jc w:val="both"/>
        <w:rPr>
          <w:rFonts w:ascii="Times New Roman" w:hAnsi="Times New Roman"/>
          <w:sz w:val="24"/>
          <w:szCs w:val="24"/>
        </w:rPr>
      </w:pPr>
      <w:r>
        <w:rPr>
          <w:rFonts w:ascii="Times New Roman" w:hAnsi="Times New Roman"/>
          <w:sz w:val="24"/>
          <w:szCs w:val="24"/>
        </w:rPr>
        <w:t>- наличие в документах серьезных повреждений, не позволяющих однозначно истолковать их содержание;</w:t>
      </w:r>
    </w:p>
    <w:p w:rsidR="001A28A4" w:rsidRDefault="001A28A4" w:rsidP="001A28A4">
      <w:pPr>
        <w:ind w:right="-186" w:firstLine="567"/>
        <w:jc w:val="both"/>
      </w:pPr>
      <w:r>
        <w:t>- отсутствие документа, удостоверяющий личность заявителя или его уполномоченного представителя, а также документа, подтверждающего полномочия представителя.</w:t>
      </w:r>
    </w:p>
    <w:p w:rsidR="001A28A4" w:rsidRDefault="001A28A4" w:rsidP="001A28A4">
      <w:pPr>
        <w:ind w:right="-186" w:firstLine="567"/>
        <w:jc w:val="both"/>
      </w:pPr>
      <w:r>
        <w:lastRenderedPageBreak/>
        <w:t>(пункт 2.7 в редакции постановления от 04.03.2016 № 32)</w:t>
      </w:r>
    </w:p>
    <w:p w:rsidR="002F0C69" w:rsidRDefault="002F0C69" w:rsidP="002F0C69">
      <w:pPr>
        <w:ind w:right="-186" w:firstLine="567"/>
        <w:jc w:val="both"/>
      </w:pPr>
      <w:r>
        <w:t>2.7.1. При установлении факта ненадлежащего оформления заявления специалист возвращает документы заявителю и разъясняет ему причины возврата.</w:t>
      </w:r>
    </w:p>
    <w:p w:rsidR="002F0C69" w:rsidRDefault="002F0C69" w:rsidP="002F0C69">
      <w:pPr>
        <w:widowControl w:val="0"/>
        <w:ind w:right="-186" w:firstLine="567"/>
        <w:jc w:val="both"/>
      </w:pPr>
      <w:r>
        <w:t>2.7.2. 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для предоставления муниципальной услуги.</w:t>
      </w:r>
    </w:p>
    <w:p w:rsidR="001A28A4" w:rsidRDefault="001A28A4" w:rsidP="001A28A4">
      <w:pPr>
        <w:ind w:firstLine="567"/>
      </w:pPr>
      <w:r>
        <w:t>2.8. Перечень оснований для отказа в предоставлении муниципальной услуги:</w:t>
      </w:r>
    </w:p>
    <w:p w:rsidR="001A28A4" w:rsidRDefault="001A28A4" w:rsidP="001A28A4">
      <w:pPr>
        <w:ind w:firstLine="720"/>
        <w:jc w:val="both"/>
      </w:pPr>
      <w:r>
        <w:t>- с заявлением обратилось ненадлежащее лицо;</w:t>
      </w:r>
    </w:p>
    <w:p w:rsidR="001A28A4" w:rsidRDefault="001A28A4" w:rsidP="001A28A4">
      <w:pPr>
        <w:ind w:firstLine="720"/>
        <w:jc w:val="both"/>
      </w:pPr>
      <w:r>
        <w:t>- не представлены все документы, необходимые для принятия решения о предоставлении жилого помещения;</w:t>
      </w:r>
    </w:p>
    <w:p w:rsidR="001A28A4" w:rsidRDefault="001A28A4" w:rsidP="001A28A4">
      <w:pPr>
        <w:ind w:firstLine="720"/>
        <w:jc w:val="both"/>
      </w:pPr>
      <w:r>
        <w:t>- отсутствие свободных муниципальных жилых помещений, соответствующих санитарно-техническим нормам.</w:t>
      </w:r>
    </w:p>
    <w:p w:rsidR="001A28A4" w:rsidRPr="001A28A4" w:rsidRDefault="001A28A4" w:rsidP="001A28A4">
      <w:pPr>
        <w:ind w:firstLine="720"/>
        <w:jc w:val="both"/>
        <w:rPr>
          <w:i/>
        </w:rPr>
      </w:pPr>
      <w:r w:rsidRPr="001A28A4">
        <w:rPr>
          <w:i/>
        </w:rPr>
        <w:t>(пункт 2.8 в редакции постановления от 04.03.2016 № 32)</w:t>
      </w:r>
    </w:p>
    <w:p w:rsidR="002F0C69" w:rsidRDefault="002F0C69" w:rsidP="002F0C69">
      <w:pPr>
        <w:ind w:firstLine="540"/>
        <w:jc w:val="both"/>
      </w:pPr>
      <w:r>
        <w:t>2.9. Муниципальная услуга предоставляется бесплатно.</w:t>
      </w:r>
    </w:p>
    <w:p w:rsidR="002F0C69" w:rsidRDefault="002F0C69" w:rsidP="002F0C69">
      <w:pPr>
        <w:ind w:right="-186" w:firstLine="567"/>
        <w:jc w:val="both"/>
      </w:pPr>
      <w:r>
        <w:t>2.10.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w:t>
      </w:r>
    </w:p>
    <w:p w:rsidR="002F0C69" w:rsidRDefault="002F0C69" w:rsidP="002F0C69">
      <w:pPr>
        <w:ind w:right="-186" w:firstLine="567"/>
        <w:jc w:val="both"/>
      </w:pPr>
      <w:r>
        <w:t>Время ожидания в очереди для получения консультации не должно превышать 15 минут.</w:t>
      </w:r>
    </w:p>
    <w:p w:rsidR="002F0C69" w:rsidRDefault="002F0C69" w:rsidP="002F0C69">
      <w:pPr>
        <w:ind w:right="-186" w:firstLine="567"/>
        <w:jc w:val="both"/>
      </w:pPr>
      <w:r>
        <w:t>Продолжительность приема документов специалистом у одного заявителя не должна превышать 10 минут.</w:t>
      </w:r>
    </w:p>
    <w:p w:rsidR="002F0C69" w:rsidRDefault="002F0C69" w:rsidP="002F0C69">
      <w:pPr>
        <w:ind w:right="-186" w:firstLine="567"/>
        <w:jc w:val="both"/>
      </w:pPr>
      <w:r>
        <w:t>2.11. Требования к помещениям, в которых предоставляется муниципальная услуга:</w:t>
      </w:r>
    </w:p>
    <w:p w:rsidR="002F0C69" w:rsidRDefault="002F0C69" w:rsidP="002F0C69">
      <w:pPr>
        <w:ind w:right="-186" w:firstLine="567"/>
        <w:jc w:val="both"/>
      </w:pPr>
      <w:r>
        <w:t>2.11.1.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2F0C69" w:rsidRDefault="002F0C69" w:rsidP="002F0C69">
      <w:pPr>
        <w:ind w:firstLine="540"/>
        <w:jc w:val="both"/>
      </w:pPr>
      <w:r>
        <w:t xml:space="preserve">С 01.01.2016 </w:t>
      </w:r>
      <w:r w:rsidR="00496E1F">
        <w:t>к помещениям, в</w:t>
      </w:r>
      <w:r>
        <w:t xml:space="preserve"> которых предоставляется муниципальная услуга, должна быть обеспечена доступность для инвалидов указанных объектов в соответствии с законодательством Российской Федерации о социальной защите инвалидов</w:t>
      </w:r>
      <w:r w:rsidR="00496E1F">
        <w:t>.</w:t>
      </w:r>
    </w:p>
    <w:p w:rsidR="002F0C69" w:rsidRDefault="002F0C69" w:rsidP="002F0C69">
      <w:pPr>
        <w:ind w:right="-186" w:firstLine="567"/>
        <w:jc w:val="both"/>
      </w:pPr>
      <w:r>
        <w:t>2.11.2. Помещения, в которых предоставляется муниципальная услуга, включают места для ожидания, места информирования заявителей и места для заполнения необходимых документов, а также места приема заявителей.</w:t>
      </w:r>
    </w:p>
    <w:p w:rsidR="002F0C69" w:rsidRDefault="002F0C69" w:rsidP="002F0C69">
      <w:pPr>
        <w:ind w:right="-186" w:firstLine="567"/>
        <w:jc w:val="both"/>
      </w:pPr>
      <w:r>
        <w:t>2.10.3.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его заполнения.</w:t>
      </w:r>
    </w:p>
    <w:p w:rsidR="002F0C69" w:rsidRDefault="002F0C69" w:rsidP="002F0C69">
      <w:pPr>
        <w:ind w:right="-186" w:firstLine="567"/>
        <w:jc w:val="both"/>
      </w:pPr>
      <w:r>
        <w:t>2.11.4. Места для ожидания в очереди на представление или получение документов оборудуются стульями.</w:t>
      </w:r>
    </w:p>
    <w:p w:rsidR="002F0C69" w:rsidRDefault="002F0C69" w:rsidP="002F0C69">
      <w:pPr>
        <w:ind w:right="-186" w:firstLine="567"/>
        <w:jc w:val="both"/>
      </w:pPr>
      <w:r>
        <w:t xml:space="preserve">2.11.5. Прием заявителей для оказания муниципальной услуги осуществляется в кабинетах специалистов согласно графику работы, указанному в Приложении № 1 к настоящему </w:t>
      </w:r>
      <w:r w:rsidR="00496E1F">
        <w:t>Р</w:t>
      </w:r>
      <w:r>
        <w:t xml:space="preserve">егламенту, либо согласно графику приема граждан в многофункциональном центре. </w:t>
      </w:r>
    </w:p>
    <w:p w:rsidR="002F0C69" w:rsidRDefault="002F0C69" w:rsidP="002F0C69">
      <w:pPr>
        <w:ind w:right="-186" w:firstLine="567"/>
        <w:jc w:val="both"/>
      </w:pPr>
      <w:r>
        <w:t>2.11.6. Рабочее место каждого специалиста должно быть оборудовано телефоном, персональным компьютером, печатающим устройством.</w:t>
      </w:r>
    </w:p>
    <w:p w:rsidR="002F0C69" w:rsidRDefault="002F0C69" w:rsidP="002F0C69">
      <w:pPr>
        <w:ind w:firstLine="567"/>
        <w:jc w:val="both"/>
      </w:pPr>
      <w:r>
        <w:t>2.11.7.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2F0C69" w:rsidRDefault="002F0C69" w:rsidP="002F0C69">
      <w:pPr>
        <w:ind w:firstLine="567"/>
        <w:jc w:val="both"/>
      </w:pPr>
      <w:r>
        <w:t>2.11.8. При организации рабочих мест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w:t>
      </w:r>
    </w:p>
    <w:p w:rsidR="002F0C69" w:rsidRDefault="002F0C69" w:rsidP="002F0C69">
      <w:pPr>
        <w:ind w:firstLine="540"/>
        <w:jc w:val="both"/>
        <w:rPr>
          <w:rFonts w:cs="Calibri"/>
        </w:rPr>
      </w:pPr>
      <w:r>
        <w:t>2.12. Предоставление муниципальной услуги в электронной форме не предусмотрено.</w:t>
      </w:r>
    </w:p>
    <w:p w:rsidR="002F0C69" w:rsidRDefault="002F0C69" w:rsidP="002F0C69">
      <w:pPr>
        <w:widowControl w:val="0"/>
        <w:ind w:firstLine="540"/>
        <w:jc w:val="both"/>
        <w:rPr>
          <w:rFonts w:cs="Calibri"/>
        </w:rPr>
      </w:pPr>
      <w:r>
        <w:rPr>
          <w:rFonts w:cs="Calibri"/>
        </w:rPr>
        <w:t>2.13. Показатели доступности и качества предоставления муниципальной услуги:</w:t>
      </w:r>
    </w:p>
    <w:p w:rsidR="002F0C69" w:rsidRDefault="002F0C69" w:rsidP="002F0C69">
      <w:pPr>
        <w:widowControl w:val="0"/>
        <w:ind w:firstLine="540"/>
        <w:jc w:val="both"/>
        <w:rPr>
          <w:rFonts w:cs="Calibri"/>
        </w:rPr>
      </w:pPr>
      <w:r>
        <w:rPr>
          <w:rFonts w:cs="Calibri"/>
        </w:rPr>
        <w:t>2.13.1. Показателями доступности и качества предоставления муниципальной услуги являются:</w:t>
      </w:r>
    </w:p>
    <w:p w:rsidR="002F0C69" w:rsidRDefault="002F0C69" w:rsidP="002F0C69">
      <w:pPr>
        <w:widowControl w:val="0"/>
        <w:ind w:firstLine="540"/>
        <w:jc w:val="both"/>
        <w:rPr>
          <w:rFonts w:cs="Calibri"/>
        </w:rPr>
      </w:pPr>
      <w:r>
        <w:rPr>
          <w:rFonts w:cs="Calibri"/>
        </w:rPr>
        <w:t>- минимальное время ожидания предоставления муниципальной услуги;</w:t>
      </w:r>
    </w:p>
    <w:p w:rsidR="002F0C69" w:rsidRDefault="002F0C69" w:rsidP="002F0C69">
      <w:pPr>
        <w:widowControl w:val="0"/>
        <w:ind w:firstLine="540"/>
        <w:jc w:val="both"/>
        <w:rPr>
          <w:rFonts w:cs="Calibri"/>
        </w:rPr>
      </w:pPr>
      <w:r>
        <w:rPr>
          <w:rFonts w:cs="Calibri"/>
        </w:rPr>
        <w:t xml:space="preserve">- наличие полной и понятной информации о местах, порядке и сроках предоставления муниципальной услуги на информационных стендах, размещающихся в </w:t>
      </w:r>
      <w:r w:rsidR="00496E1F">
        <w:rPr>
          <w:rFonts w:cs="Calibri"/>
        </w:rPr>
        <w:t>Администрации</w:t>
      </w:r>
      <w:r>
        <w:rPr>
          <w:rFonts w:cs="Calibri"/>
        </w:rPr>
        <w:t xml:space="preserve">, на официальном сайте </w:t>
      </w:r>
      <w:r w:rsidR="00496E1F" w:rsidRPr="00496E1F">
        <w:rPr>
          <w:rFonts w:cs="Calibri"/>
        </w:rPr>
        <w:t>Сегежского городского поселения</w:t>
      </w:r>
      <w:r>
        <w:rPr>
          <w:rFonts w:cs="Calibri"/>
        </w:rPr>
        <w:t>;</w:t>
      </w:r>
    </w:p>
    <w:p w:rsidR="002F0C69" w:rsidRDefault="002F0C69" w:rsidP="002F0C69">
      <w:pPr>
        <w:widowControl w:val="0"/>
        <w:ind w:firstLine="540"/>
        <w:jc w:val="both"/>
        <w:rPr>
          <w:rFonts w:cs="Calibri"/>
        </w:rPr>
      </w:pPr>
      <w:r>
        <w:rPr>
          <w:rFonts w:cs="Calibri"/>
        </w:rPr>
        <w:t>- простота и ясность изложения информационных материалов;</w:t>
      </w:r>
    </w:p>
    <w:p w:rsidR="002F0C69" w:rsidRDefault="002F0C69" w:rsidP="002F0C69">
      <w:pPr>
        <w:widowControl w:val="0"/>
        <w:ind w:firstLine="540"/>
        <w:jc w:val="both"/>
        <w:rPr>
          <w:rFonts w:cs="Calibri"/>
        </w:rPr>
      </w:pPr>
      <w:r>
        <w:rPr>
          <w:rFonts w:cs="Calibri"/>
        </w:rPr>
        <w:t xml:space="preserve">- наличие необходимого и достаточного количества специалистов, а также помещений, в </w:t>
      </w:r>
      <w:r>
        <w:rPr>
          <w:rFonts w:cs="Calibri"/>
        </w:rPr>
        <w:lastRenderedPageBreak/>
        <w:t>которых осуществляются прием и выдача документов, в целях соблюдения установленных административным регламентом сроков предоставления муниципальной услуги;</w:t>
      </w:r>
    </w:p>
    <w:p w:rsidR="002F0C69" w:rsidRDefault="002F0C69" w:rsidP="002F0C69">
      <w:pPr>
        <w:widowControl w:val="0"/>
        <w:ind w:firstLine="540"/>
        <w:jc w:val="both"/>
        <w:rPr>
          <w:rFonts w:cs="Calibri"/>
        </w:rPr>
      </w:pPr>
      <w:r>
        <w:rPr>
          <w:rFonts w:cs="Calibri"/>
        </w:rPr>
        <w:t>- культура обслуживания заявителей.</w:t>
      </w:r>
    </w:p>
    <w:p w:rsidR="002F0C69" w:rsidRDefault="002F0C69" w:rsidP="002F0C69">
      <w:pPr>
        <w:widowControl w:val="0"/>
        <w:ind w:firstLine="540"/>
        <w:jc w:val="both"/>
        <w:rPr>
          <w:rFonts w:cs="Calibri"/>
        </w:rPr>
      </w:pPr>
      <w:r>
        <w:rPr>
          <w:rFonts w:cs="Calibri"/>
        </w:rPr>
        <w:t xml:space="preserve">2.13.2. Качество предоставления муниципальной услуги характеризуется отсутствием жалоб заявителей </w:t>
      </w:r>
      <w:proofErr w:type="gramStart"/>
      <w:r>
        <w:rPr>
          <w:rFonts w:cs="Calibri"/>
        </w:rPr>
        <w:t>на</w:t>
      </w:r>
      <w:proofErr w:type="gramEnd"/>
      <w:r>
        <w:rPr>
          <w:rFonts w:cs="Calibri"/>
        </w:rPr>
        <w:t>:</w:t>
      </w:r>
    </w:p>
    <w:p w:rsidR="002F0C69" w:rsidRDefault="002F0C69" w:rsidP="002F0C69">
      <w:pPr>
        <w:widowControl w:val="0"/>
        <w:ind w:firstLine="540"/>
        <w:jc w:val="both"/>
        <w:rPr>
          <w:rFonts w:cs="Calibri"/>
        </w:rPr>
      </w:pPr>
      <w:r>
        <w:rPr>
          <w:rFonts w:cs="Calibri"/>
        </w:rPr>
        <w:t>- наличие очередей при приеме и получении документов;</w:t>
      </w:r>
    </w:p>
    <w:p w:rsidR="002F0C69" w:rsidRDefault="002F0C69" w:rsidP="002F0C69">
      <w:pPr>
        <w:widowControl w:val="0"/>
        <w:ind w:firstLine="540"/>
        <w:jc w:val="both"/>
        <w:rPr>
          <w:rFonts w:cs="Calibri"/>
        </w:rPr>
      </w:pPr>
      <w:r>
        <w:rPr>
          <w:rFonts w:cs="Calibri"/>
        </w:rPr>
        <w:t>- нарушение сроков предоставления услуги;</w:t>
      </w:r>
    </w:p>
    <w:p w:rsidR="002F0C69" w:rsidRDefault="002F0C69" w:rsidP="002F0C69">
      <w:pPr>
        <w:widowControl w:val="0"/>
        <w:ind w:firstLine="540"/>
        <w:jc w:val="both"/>
        <w:rPr>
          <w:rFonts w:cs="Calibri"/>
        </w:rPr>
      </w:pPr>
      <w:r>
        <w:rPr>
          <w:rFonts w:cs="Calibri"/>
        </w:rPr>
        <w:t>- некомпетентность и неисполнительность до</w:t>
      </w:r>
      <w:r w:rsidR="00784BBA">
        <w:rPr>
          <w:rFonts w:cs="Calibri"/>
        </w:rPr>
        <w:t xml:space="preserve">лжностных лиц управления </w:t>
      </w:r>
      <w:r w:rsidR="00784BBA" w:rsidRPr="00784BBA">
        <w:rPr>
          <w:rFonts w:cs="Calibri"/>
        </w:rPr>
        <w:t>жилищно-коммунального и городского хозяйства</w:t>
      </w:r>
      <w:r>
        <w:rPr>
          <w:rFonts w:cs="Calibri"/>
        </w:rPr>
        <w:t>, участвовавших в предоставлении муниципальной услуги;</w:t>
      </w:r>
    </w:p>
    <w:p w:rsidR="002F0C69" w:rsidRDefault="002F0C69" w:rsidP="002F0C69">
      <w:pPr>
        <w:widowControl w:val="0"/>
        <w:ind w:firstLine="540"/>
        <w:jc w:val="both"/>
        <w:rPr>
          <w:rFonts w:cs="Calibri"/>
        </w:rPr>
      </w:pPr>
      <w:r>
        <w:rPr>
          <w:rFonts w:cs="Calibri"/>
        </w:rPr>
        <w:t>- безосновательный отказ в приеме документов и в предоставлении муниципальной услуги;</w:t>
      </w:r>
    </w:p>
    <w:p w:rsidR="002F0C69" w:rsidRDefault="002F0C69" w:rsidP="002F0C69">
      <w:pPr>
        <w:widowControl w:val="0"/>
        <w:ind w:firstLine="540"/>
        <w:jc w:val="both"/>
        <w:rPr>
          <w:rFonts w:cs="Calibri"/>
        </w:rPr>
      </w:pPr>
      <w:r>
        <w:rPr>
          <w:rFonts w:cs="Calibri"/>
        </w:rPr>
        <w:t>- нарушение прав и законных интересов заявителей.</w:t>
      </w:r>
    </w:p>
    <w:p w:rsidR="002F0C69" w:rsidRDefault="002F0C69" w:rsidP="002F0C69">
      <w:pPr>
        <w:widowControl w:val="0"/>
        <w:ind w:firstLine="540"/>
        <w:jc w:val="both"/>
        <w:rPr>
          <w:rFonts w:cs="Calibri"/>
        </w:rPr>
      </w:pPr>
    </w:p>
    <w:p w:rsidR="002F0C69" w:rsidRDefault="002F0C69" w:rsidP="002F0C69">
      <w:pPr>
        <w:jc w:val="center"/>
      </w:pPr>
      <w:r>
        <w:rPr>
          <w:b/>
        </w:rPr>
        <w:t>3. Состав, последовательность и сроки выполнения административных процедур, требования к порядку их выполнения</w:t>
      </w:r>
    </w:p>
    <w:p w:rsidR="002F0C69" w:rsidRDefault="002F0C69" w:rsidP="002F0C69">
      <w:pPr>
        <w:ind w:firstLine="540"/>
        <w:jc w:val="both"/>
      </w:pPr>
    </w:p>
    <w:p w:rsidR="002F0C69" w:rsidRDefault="002F0C69" w:rsidP="00784BBA">
      <w:pPr>
        <w:ind w:firstLine="540"/>
      </w:pPr>
      <w:r>
        <w:t>3.1. Последовательность административных действий (процедур)</w:t>
      </w:r>
    </w:p>
    <w:p w:rsidR="002F0C69" w:rsidRDefault="002F0C69" w:rsidP="002F0C69">
      <w:pPr>
        <w:ind w:firstLine="540"/>
        <w:jc w:val="both"/>
      </w:pPr>
      <w:r>
        <w:t>Предоставление муниципальной услуги включает в себя следующие административные процедуры:</w:t>
      </w:r>
    </w:p>
    <w:p w:rsidR="002F0C69" w:rsidRDefault="002F0C69" w:rsidP="002F0C69">
      <w:pPr>
        <w:ind w:firstLine="709"/>
        <w:jc w:val="both"/>
      </w:pPr>
      <w:r>
        <w:t>1) прием и регистрация заявления и документов;</w:t>
      </w:r>
    </w:p>
    <w:p w:rsidR="002F0C69" w:rsidRDefault="002F0C69" w:rsidP="002F0C69">
      <w:pPr>
        <w:ind w:firstLine="709"/>
        <w:jc w:val="both"/>
      </w:pPr>
      <w:r>
        <w:t>2) рассмотрение заявления и документов;</w:t>
      </w:r>
    </w:p>
    <w:p w:rsidR="002F0C69" w:rsidRDefault="002F0C69" w:rsidP="002F0C69">
      <w:pPr>
        <w:ind w:firstLine="709"/>
        <w:jc w:val="both"/>
      </w:pPr>
      <w:r>
        <w:t xml:space="preserve">3) подготовка проекта </w:t>
      </w:r>
      <w:r w:rsidR="00496E1F">
        <w:t>постановления Администрации</w:t>
      </w:r>
      <w:r>
        <w:t xml:space="preserve"> </w:t>
      </w:r>
    </w:p>
    <w:p w:rsidR="002F0C69" w:rsidRDefault="002F0C69" w:rsidP="002F0C69">
      <w:pPr>
        <w:ind w:firstLine="709"/>
        <w:jc w:val="both"/>
      </w:pPr>
      <w:r>
        <w:t xml:space="preserve">4) рассмотрение проекта </w:t>
      </w:r>
      <w:r w:rsidR="00496E1F">
        <w:t>постановления главой Сегежского городского поселения</w:t>
      </w:r>
      <w:r>
        <w:t xml:space="preserve"> (далее – Глава);</w:t>
      </w:r>
    </w:p>
    <w:p w:rsidR="002F0C69" w:rsidRDefault="002F0C69" w:rsidP="002F0C69">
      <w:pPr>
        <w:ind w:firstLine="709"/>
        <w:jc w:val="both"/>
        <w:rPr>
          <w:color w:val="666666"/>
        </w:rPr>
      </w:pPr>
      <w:r>
        <w:t>5) информирование заявителя о принятом решении (утверждение проекта или мотивированный отказ).</w:t>
      </w:r>
    </w:p>
    <w:p w:rsidR="002F0C69" w:rsidRDefault="002F0C69" w:rsidP="002F0C69">
      <w:pPr>
        <w:ind w:firstLine="540"/>
        <w:jc w:val="both"/>
      </w:pPr>
      <w:r>
        <w:rPr>
          <w:color w:val="666666"/>
        </w:rPr>
        <w:t xml:space="preserve">  </w:t>
      </w:r>
      <w:r>
        <w:t>3.2.   Прием и регистрация заявления и документов</w:t>
      </w:r>
      <w:r>
        <w:rPr>
          <w:color w:val="666666"/>
        </w:rPr>
        <w:t> </w:t>
      </w:r>
    </w:p>
    <w:p w:rsidR="002F0C69" w:rsidRDefault="002F0C69" w:rsidP="002F0C69">
      <w:pPr>
        <w:ind w:firstLine="709"/>
        <w:jc w:val="both"/>
      </w:pPr>
      <w:r>
        <w:t xml:space="preserve">Основанием для начала предоставления муниципальной услуги является представление заявителями, указанными в пункте 1.2. настоящего </w:t>
      </w:r>
      <w:r w:rsidR="00496E1F">
        <w:t>Р</w:t>
      </w:r>
      <w:r>
        <w:t>егламента, заявления и документов, предусмотренных пунктом 2.</w:t>
      </w:r>
      <w:r w:rsidR="00784BBA">
        <w:t>6</w:t>
      </w:r>
      <w:r>
        <w:t xml:space="preserve">.  настоящего </w:t>
      </w:r>
      <w:r w:rsidR="00496E1F">
        <w:t>Р</w:t>
      </w:r>
      <w:r>
        <w:t>егламента.</w:t>
      </w:r>
    </w:p>
    <w:p w:rsidR="002F0C69" w:rsidRDefault="002F0C69" w:rsidP="002F0C69">
      <w:pPr>
        <w:ind w:firstLine="709"/>
        <w:jc w:val="both"/>
      </w:pPr>
      <w:r>
        <w:t xml:space="preserve"> Д</w:t>
      </w:r>
      <w:r w:rsidR="00784BBA">
        <w:t>окументы, указанные в пункте 2.6</w:t>
      </w:r>
      <w:r>
        <w:t xml:space="preserve">. настоящего </w:t>
      </w:r>
      <w:r w:rsidR="00496E1F">
        <w:t>Р</w:t>
      </w:r>
      <w:r>
        <w:t>егламента, представляются в оригинале. С оригинала документа специалистом снимается копия, которая  направляются в дело.</w:t>
      </w:r>
    </w:p>
    <w:p w:rsidR="002F0C69" w:rsidRDefault="002F0C69" w:rsidP="002F0C69">
      <w:pPr>
        <w:ind w:firstLine="709"/>
        <w:jc w:val="both"/>
      </w:pPr>
      <w:r>
        <w:t xml:space="preserve">  Максимальный срок приема документов от заявителя - 15 минут.</w:t>
      </w:r>
    </w:p>
    <w:p w:rsidR="002F0C69" w:rsidRDefault="002F0C69" w:rsidP="002F0C69">
      <w:pPr>
        <w:ind w:firstLine="708"/>
        <w:jc w:val="both"/>
      </w:pPr>
      <w:r>
        <w:t>3.3. Рассмотрение заявления и документов</w:t>
      </w:r>
    </w:p>
    <w:p w:rsidR="002F0C69" w:rsidRDefault="002F0C69" w:rsidP="002F0C69">
      <w:pPr>
        <w:ind w:firstLine="709"/>
        <w:jc w:val="both"/>
      </w:pPr>
      <w:r>
        <w:t xml:space="preserve">Основанием для начала административной процедуры является принятие документов, предусмотренных настоящим </w:t>
      </w:r>
      <w:r w:rsidR="00496E1F">
        <w:t>Р</w:t>
      </w:r>
      <w:r>
        <w:t>егламентом, от заявителя.</w:t>
      </w:r>
    </w:p>
    <w:p w:rsidR="002F0C69" w:rsidRDefault="002F0C69" w:rsidP="002F0C69">
      <w:pPr>
        <w:ind w:firstLine="709"/>
        <w:jc w:val="both"/>
      </w:pPr>
      <w:r>
        <w:t xml:space="preserve">Уполномоченное лицо осуществляет проверку представленных заявителем документов.  </w:t>
      </w:r>
    </w:p>
    <w:p w:rsidR="002F0C69" w:rsidRDefault="002F0C69" w:rsidP="002F0C69">
      <w:pPr>
        <w:ind w:firstLine="567"/>
        <w:jc w:val="both"/>
      </w:pPr>
      <w:r>
        <w:t xml:space="preserve"> В случае отсутствия причин для отказа (прекращения) или приостановления предоставления муниципальной услуги заявление и прилагаемые документы  выносятся на рассмотрение Главы.</w:t>
      </w:r>
    </w:p>
    <w:p w:rsidR="002F0C69" w:rsidRDefault="002F0C69" w:rsidP="002F0C69">
      <w:pPr>
        <w:ind w:firstLine="709"/>
        <w:jc w:val="both"/>
      </w:pPr>
      <w:r>
        <w:t>Максимальное время, затраченное на административную процедуру, не должно превышать 3 дней.</w:t>
      </w:r>
    </w:p>
    <w:p w:rsidR="002F0C69" w:rsidRDefault="002F0C69" w:rsidP="002F0C69">
      <w:pPr>
        <w:numPr>
          <w:ilvl w:val="1"/>
          <w:numId w:val="19"/>
        </w:numPr>
        <w:suppressAutoHyphens/>
      </w:pPr>
      <w:r>
        <w:t>Подготовка утвержденного проекта решения о предоставлении муниципальных жилых помещений</w:t>
      </w:r>
    </w:p>
    <w:p w:rsidR="002F0C69" w:rsidRDefault="002F0C69" w:rsidP="002F0C69">
      <w:pPr>
        <w:pStyle w:val="ConsPlusTitle"/>
        <w:widowControl/>
        <w:ind w:firstLine="709"/>
        <w:jc w:val="both"/>
        <w:rPr>
          <w:b w:val="0"/>
        </w:rPr>
      </w:pPr>
      <w:r>
        <w:rPr>
          <w:b w:val="0"/>
        </w:rPr>
        <w:t xml:space="preserve">После рассмотрения заявления Главой уполномоченное лицо готовит утвержденный проект </w:t>
      </w:r>
      <w:r w:rsidR="00496E1F">
        <w:rPr>
          <w:b w:val="0"/>
        </w:rPr>
        <w:t>постановления</w:t>
      </w:r>
      <w:r>
        <w:rPr>
          <w:b w:val="0"/>
        </w:rPr>
        <w:t xml:space="preserve">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 максимальное время, затраченное на административную процедуру, не должно превышать 3 дней.</w:t>
      </w:r>
    </w:p>
    <w:p w:rsidR="002F0C69" w:rsidRDefault="002F0C69" w:rsidP="002F0C69">
      <w:pPr>
        <w:pStyle w:val="ConsPlusTitle"/>
        <w:widowControl/>
        <w:ind w:firstLine="709"/>
        <w:jc w:val="both"/>
        <w:rPr>
          <w:b w:val="0"/>
        </w:rPr>
      </w:pPr>
      <w:r>
        <w:rPr>
          <w:b w:val="0"/>
        </w:rPr>
        <w:t xml:space="preserve">3.5. Рассмотрение утвержденного  проекта  </w:t>
      </w:r>
      <w:r w:rsidR="00496E1F">
        <w:rPr>
          <w:b w:val="0"/>
        </w:rPr>
        <w:t>постановления</w:t>
      </w:r>
      <w:r>
        <w:rPr>
          <w:b w:val="0"/>
        </w:rPr>
        <w:t xml:space="preserve">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 Главой.</w:t>
      </w:r>
    </w:p>
    <w:p w:rsidR="00EB7ADC" w:rsidRDefault="002F0C69" w:rsidP="002F0C69">
      <w:pPr>
        <w:pStyle w:val="ConsPlusTitle"/>
        <w:widowControl/>
        <w:ind w:firstLine="709"/>
        <w:jc w:val="both"/>
        <w:rPr>
          <w:b w:val="0"/>
        </w:rPr>
      </w:pPr>
      <w:r>
        <w:rPr>
          <w:b w:val="0"/>
        </w:rPr>
        <w:lastRenderedPageBreak/>
        <w:t xml:space="preserve">Основанием для начала действия является готовый утвержденный проект </w:t>
      </w:r>
      <w:r w:rsidR="00496E1F">
        <w:rPr>
          <w:b w:val="0"/>
        </w:rPr>
        <w:t xml:space="preserve">постановления </w:t>
      </w:r>
      <w:r>
        <w:rPr>
          <w:b w:val="0"/>
        </w:rPr>
        <w:t>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sidR="00EB7ADC">
        <w:rPr>
          <w:b w:val="0"/>
        </w:rPr>
        <w:t xml:space="preserve">. </w:t>
      </w:r>
    </w:p>
    <w:p w:rsidR="002F0C69" w:rsidRPr="00EB7ADC" w:rsidRDefault="00EB7ADC" w:rsidP="00EB7ADC">
      <w:pPr>
        <w:pStyle w:val="ConsPlusTitle"/>
        <w:widowControl/>
        <w:ind w:firstLine="709"/>
        <w:jc w:val="both"/>
        <w:rPr>
          <w:b w:val="0"/>
        </w:rPr>
      </w:pPr>
      <w:r>
        <w:rPr>
          <w:b w:val="0"/>
        </w:rPr>
        <w:t>Глава</w:t>
      </w:r>
      <w:r w:rsidR="002F0C69">
        <w:rPr>
          <w:b w:val="0"/>
        </w:rPr>
        <w:t xml:space="preserve">  </w:t>
      </w:r>
      <w:r w:rsidR="002F0C69">
        <w:rPr>
          <w:b w:val="0"/>
          <w:color w:val="000000"/>
        </w:rPr>
        <w:t xml:space="preserve">после подписания проекта </w:t>
      </w:r>
      <w:r>
        <w:rPr>
          <w:b w:val="0"/>
        </w:rPr>
        <w:t xml:space="preserve">постановления передаёт его в управление делами для </w:t>
      </w:r>
      <w:r w:rsidRPr="00EB7ADC">
        <w:rPr>
          <w:b w:val="0"/>
        </w:rPr>
        <w:t xml:space="preserve">рассылки и </w:t>
      </w:r>
      <w:r w:rsidR="002F0C69" w:rsidRPr="00EB7ADC">
        <w:rPr>
          <w:b w:val="0"/>
          <w:color w:val="000000"/>
        </w:rPr>
        <w:t>завер</w:t>
      </w:r>
      <w:r w:rsidRPr="00EB7ADC">
        <w:rPr>
          <w:b w:val="0"/>
          <w:color w:val="000000"/>
        </w:rPr>
        <w:t>ения</w:t>
      </w:r>
      <w:r w:rsidR="002F0C69" w:rsidRPr="00EB7ADC">
        <w:rPr>
          <w:b w:val="0"/>
          <w:color w:val="000000"/>
        </w:rPr>
        <w:t xml:space="preserve"> печатью </w:t>
      </w:r>
      <w:r w:rsidR="00496E1F" w:rsidRPr="00EB7ADC">
        <w:rPr>
          <w:b w:val="0"/>
          <w:color w:val="000000"/>
        </w:rPr>
        <w:t>А</w:t>
      </w:r>
      <w:r w:rsidR="002F0C69" w:rsidRPr="00EB7ADC">
        <w:rPr>
          <w:b w:val="0"/>
          <w:color w:val="000000"/>
        </w:rPr>
        <w:t>дминистрации;</w:t>
      </w:r>
    </w:p>
    <w:p w:rsidR="002F0C69" w:rsidRDefault="002F0C69" w:rsidP="002F0C69">
      <w:pPr>
        <w:ind w:firstLine="567"/>
        <w:jc w:val="both"/>
      </w:pPr>
      <w:r>
        <w:t>Срок муниципальной услуги составляет 3 рабочих дня.  </w:t>
      </w:r>
    </w:p>
    <w:p w:rsidR="002F0C69" w:rsidRDefault="002F0C69" w:rsidP="002F0C69">
      <w:pPr>
        <w:ind w:firstLine="567"/>
        <w:jc w:val="both"/>
      </w:pPr>
    </w:p>
    <w:p w:rsidR="002F0C69" w:rsidRDefault="002F0C69" w:rsidP="002F0C69">
      <w:pPr>
        <w:pStyle w:val="ConsPlusTitle"/>
        <w:widowControl/>
        <w:ind w:firstLine="709"/>
        <w:jc w:val="both"/>
      </w:pPr>
      <w:r>
        <w:rPr>
          <w:b w:val="0"/>
        </w:rPr>
        <w:t>3.6. Информирование заявителя о принятом  решении,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p>
    <w:p w:rsidR="002F0C69" w:rsidRDefault="002F0C69" w:rsidP="002F0C69">
      <w:pPr>
        <w:ind w:firstLine="567"/>
        <w:jc w:val="both"/>
      </w:pPr>
      <w:r>
        <w:t xml:space="preserve"> Основанием для выдачи (направления) документов являются подписанн</w:t>
      </w:r>
      <w:r w:rsidR="00EB7ADC">
        <w:t>ое постановление</w:t>
      </w:r>
      <w:r>
        <w:t>.</w:t>
      </w:r>
    </w:p>
    <w:p w:rsidR="002F0C69" w:rsidRDefault="00EB7ADC" w:rsidP="002F0C69">
      <w:pPr>
        <w:ind w:firstLine="709"/>
        <w:jc w:val="both"/>
      </w:pPr>
      <w:r>
        <w:t xml:space="preserve">Специалист Администрации </w:t>
      </w:r>
      <w:r w:rsidR="002F0C69">
        <w:t>подготавливает проекты договоров социального найма, которые подписываются заявителями.</w:t>
      </w:r>
    </w:p>
    <w:p w:rsidR="002F0C69" w:rsidRDefault="002F0C69" w:rsidP="002F0C69">
      <w:pPr>
        <w:ind w:firstLine="709"/>
        <w:jc w:val="both"/>
      </w:pPr>
      <w:r>
        <w:t xml:space="preserve">Подписанные заявителями проекты договоров социального найма подписываются </w:t>
      </w:r>
      <w:r w:rsidR="00EB7ADC">
        <w:t>уполномоченным лицом из числа муниципальных служащих Администрации, которому в соответствии с доверенностью переданы полномочия по подписанию договоров социального найма</w:t>
      </w:r>
      <w:r>
        <w:t>.</w:t>
      </w:r>
    </w:p>
    <w:p w:rsidR="002F0C69" w:rsidRDefault="002F0C69" w:rsidP="002F0C69">
      <w:pPr>
        <w:ind w:firstLine="709"/>
        <w:jc w:val="both"/>
      </w:pPr>
      <w:r>
        <w:t>После их подписания и их регистрации в установленном порядке, один экземпляр договора направляется (передается) заявителю.</w:t>
      </w:r>
    </w:p>
    <w:p w:rsidR="002F0C69" w:rsidRDefault="002F0C69" w:rsidP="002F0C69">
      <w:pPr>
        <w:ind w:firstLine="540"/>
        <w:jc w:val="both"/>
      </w:pPr>
      <w:r>
        <w:t>Договор социального найма жилого помещения заключается по форме, утвержденной Постановлением Правительства РФ от 21.05.2005 № 315 «Об утверждении Типового договора социального найма жилого помещения».</w:t>
      </w:r>
    </w:p>
    <w:p w:rsidR="002F0C69" w:rsidRDefault="002F0C69" w:rsidP="002F0C69">
      <w:pPr>
        <w:ind w:firstLine="540"/>
        <w:jc w:val="both"/>
      </w:pPr>
      <w:r>
        <w:t>Договор найма специализированного жилого помещения заключается по форме, утвержденной Постановлением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2F0C69" w:rsidRDefault="002F0C69" w:rsidP="002F0C69">
      <w:pPr>
        <w:ind w:firstLine="540"/>
        <w:jc w:val="both"/>
      </w:pPr>
    </w:p>
    <w:p w:rsidR="002F0C69" w:rsidRDefault="002F0C69" w:rsidP="002F0C69">
      <w:pPr>
        <w:ind w:firstLine="567"/>
        <w:jc w:val="center"/>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2F0C69" w:rsidRDefault="002F0C69" w:rsidP="002F0C69">
      <w:pPr>
        <w:ind w:firstLine="540"/>
        <w:jc w:val="center"/>
        <w:rPr>
          <w:b/>
        </w:rPr>
      </w:pPr>
    </w:p>
    <w:p w:rsidR="002F0C69" w:rsidRDefault="002F0C69" w:rsidP="002F0C69">
      <w:pPr>
        <w:ind w:firstLine="540"/>
        <w:jc w:val="both"/>
      </w:pPr>
      <w:r>
        <w:t xml:space="preserve">4.1. Текущий </w:t>
      </w:r>
      <w:proofErr w:type="gramStart"/>
      <w:r>
        <w:t>контроль за</w:t>
      </w:r>
      <w:proofErr w:type="gramEnd"/>
      <w:r>
        <w:t xml:space="preserve"> соблюдением и исполнением муниципальными служащими Администрации требований настоящего </w:t>
      </w:r>
      <w:r w:rsidR="00EB7ADC">
        <w:t>Р</w:t>
      </w:r>
      <w:r>
        <w:t>егламента и иных нормативных правовых актов, регулирующих отношения, возникающие в связи с предоставлением муниципальной услуги, осуществляется в форме плановых и внеплановых проверок соблюдения и исполнения действующего законодательства, рассмотрение, принятие решений и подготовку ответов на обращения заявителей.</w:t>
      </w:r>
    </w:p>
    <w:p w:rsidR="002F0C69" w:rsidRDefault="002F0C69" w:rsidP="002F0C69">
      <w:pPr>
        <w:ind w:firstLine="540"/>
        <w:jc w:val="both"/>
      </w:pPr>
      <w:r>
        <w:t>Перечень лиц, осуществляющих текущий контроль, устанавливается в соответствии с должностными  инструкциями муниципальных служащих Администрации.</w:t>
      </w:r>
    </w:p>
    <w:p w:rsidR="002F0C69" w:rsidRDefault="002F0C69" w:rsidP="002F0C69">
      <w:pPr>
        <w:ind w:firstLine="540"/>
        <w:jc w:val="both"/>
      </w:pPr>
      <w:r>
        <w:t>4.2. Плановые и внеплановые проверки проводятся на основании распоряжения Администрации. Целью проведения плановых и внеплановых проверок является выявление нарушений порядка предоставления муниципальной услуги, обоснованности и законности принятия по ним решений.</w:t>
      </w:r>
    </w:p>
    <w:p w:rsidR="002F0C69" w:rsidRDefault="002F0C69" w:rsidP="002F0C69">
      <w:pPr>
        <w:ind w:firstLine="540"/>
        <w:jc w:val="both"/>
      </w:pPr>
      <w:r>
        <w:t>Внеплановые проверки проводятся по обращениям заявителей, содержащих жалобы на решения, действия (бездействия) должностных лиц, специалистов и при выявлении фактов нарушения действующего законодательства.</w:t>
      </w:r>
    </w:p>
    <w:p w:rsidR="002F0C69" w:rsidRDefault="002F0C69" w:rsidP="002F0C69">
      <w:pPr>
        <w:ind w:firstLine="540"/>
        <w:jc w:val="both"/>
      </w:pPr>
      <w:r>
        <w:t>Плановые проверки проводятся не реже одного раза в три года.</w:t>
      </w:r>
    </w:p>
    <w:p w:rsidR="002F0C69" w:rsidRDefault="002F0C69" w:rsidP="002F0C69">
      <w:pPr>
        <w:ind w:firstLine="540"/>
        <w:jc w:val="both"/>
      </w:pPr>
      <w:r>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2F0C69" w:rsidRDefault="002F0C69" w:rsidP="002F0C69">
      <w:pPr>
        <w:ind w:firstLine="540"/>
        <w:jc w:val="both"/>
      </w:pPr>
      <w:r>
        <w:t>4.3.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F0C69" w:rsidRDefault="002F0C69" w:rsidP="002F0C69">
      <w:pPr>
        <w:ind w:firstLine="540"/>
        <w:jc w:val="both"/>
        <w:rPr>
          <w:b/>
        </w:rPr>
      </w:pPr>
      <w:r>
        <w:t xml:space="preserve">Должностные лица,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w:t>
      </w:r>
      <w:r>
        <w:lastRenderedPageBreak/>
        <w:t xml:space="preserve">предоставления муниципальной услуги. </w:t>
      </w:r>
      <w:proofErr w:type="gramStart"/>
      <w:r>
        <w:t>Контроль за</w:t>
      </w:r>
      <w:proofErr w:type="gramEnd"/>
      <w: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действующего законодательства.</w:t>
      </w:r>
    </w:p>
    <w:p w:rsidR="002F0C69" w:rsidRDefault="002F0C69" w:rsidP="002F0C69">
      <w:pPr>
        <w:ind w:firstLine="540"/>
        <w:jc w:val="center"/>
        <w:rPr>
          <w:b/>
        </w:rPr>
      </w:pPr>
    </w:p>
    <w:p w:rsidR="002F0C69" w:rsidRDefault="002F0C69" w:rsidP="002F0C69">
      <w:pPr>
        <w:ind w:firstLine="540"/>
        <w:jc w:val="center"/>
      </w:pPr>
      <w:r>
        <w:rPr>
          <w:b/>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064FA" w:rsidRDefault="00A064FA" w:rsidP="00A064FA">
      <w:pPr>
        <w:pStyle w:val="HTML"/>
        <w:tabs>
          <w:tab w:val="left" w:pos="720"/>
        </w:tabs>
        <w:ind w:firstLine="540"/>
        <w:jc w:val="both"/>
        <w:rPr>
          <w:rFonts w:ascii="Times New Roman" w:hAnsi="Times New Roman" w:cs="Times New Roman"/>
          <w:sz w:val="24"/>
          <w:szCs w:val="24"/>
        </w:rPr>
      </w:pPr>
      <w:r w:rsidRPr="00625799">
        <w:rPr>
          <w:rFonts w:ascii="Times New Roman" w:hAnsi="Times New Roman" w:cs="Times New Roman"/>
          <w:sz w:val="24"/>
          <w:szCs w:val="24"/>
        </w:rPr>
        <w:t xml:space="preserve">5.1. Заявитель имеет право на обжалование действий (бездействия) специалистов </w:t>
      </w:r>
      <w:r>
        <w:rPr>
          <w:rFonts w:ascii="Times New Roman" w:hAnsi="Times New Roman" w:cs="Times New Roman"/>
          <w:sz w:val="24"/>
          <w:szCs w:val="24"/>
        </w:rPr>
        <w:t>администрации</w:t>
      </w:r>
      <w:r w:rsidRPr="00625799">
        <w:rPr>
          <w:rFonts w:ascii="Times New Roman" w:hAnsi="Times New Roman" w:cs="Times New Roman"/>
          <w:sz w:val="24"/>
          <w:szCs w:val="24"/>
        </w:rPr>
        <w:t xml:space="preserve">, а также принимаемых ими решений при предоставлении муниципальной услуги в досудебном порядке. </w:t>
      </w:r>
    </w:p>
    <w:p w:rsidR="00A064FA" w:rsidRDefault="00A064FA" w:rsidP="00A064FA">
      <w:pPr>
        <w:pStyle w:val="HTML"/>
        <w:tabs>
          <w:tab w:val="left" w:pos="720"/>
        </w:tabs>
        <w:ind w:firstLine="540"/>
        <w:jc w:val="both"/>
        <w:rPr>
          <w:rFonts w:ascii="Times New Roman" w:hAnsi="Times New Roman" w:cs="Times New Roman"/>
          <w:sz w:val="24"/>
          <w:szCs w:val="24"/>
        </w:rPr>
      </w:pPr>
      <w:r>
        <w:rPr>
          <w:rFonts w:ascii="Times New Roman" w:hAnsi="Times New Roman" w:cs="Times New Roman"/>
          <w:sz w:val="24"/>
          <w:szCs w:val="24"/>
        </w:rPr>
        <w:t xml:space="preserve">5.2.Порядок досудебного (внесудебного) обжалования решений, действия (бездействия), принятых (осуществляемых) в ходе предоставления муниципальной услуги, утверждён постановлением администрации </w:t>
      </w:r>
      <w:r w:rsidRPr="00A06A13">
        <w:rPr>
          <w:rFonts w:ascii="Times New Roman" w:hAnsi="Times New Roman" w:cs="Times New Roman"/>
          <w:sz w:val="24"/>
          <w:szCs w:val="24"/>
        </w:rPr>
        <w:t>Сегежского городского поселения</w:t>
      </w:r>
      <w:r>
        <w:rPr>
          <w:rFonts w:ascii="Times New Roman" w:hAnsi="Times New Roman" w:cs="Times New Roman"/>
          <w:sz w:val="24"/>
          <w:szCs w:val="24"/>
        </w:rPr>
        <w:t xml:space="preserve"> от 13 августа 2012 года № 124.</w:t>
      </w:r>
    </w:p>
    <w:p w:rsidR="002F0C69" w:rsidRDefault="002F0C69" w:rsidP="002F0C69">
      <w:pPr>
        <w:pStyle w:val="HTML1"/>
        <w:tabs>
          <w:tab w:val="left" w:pos="720"/>
        </w:tabs>
        <w:ind w:firstLine="720"/>
        <w:jc w:val="both"/>
        <w:rPr>
          <w:rFonts w:ascii="Times New Roman" w:hAnsi="Times New Roman" w:cs="Times New Roman"/>
          <w:sz w:val="24"/>
          <w:szCs w:val="24"/>
        </w:rPr>
      </w:pPr>
    </w:p>
    <w:p w:rsidR="002F0C69" w:rsidRDefault="002F0C69" w:rsidP="002F0C69">
      <w:pPr>
        <w:pStyle w:val="HTML1"/>
        <w:tabs>
          <w:tab w:val="left" w:pos="720"/>
        </w:tabs>
        <w:ind w:firstLine="720"/>
        <w:jc w:val="both"/>
        <w:rPr>
          <w:rFonts w:ascii="Times New Roman" w:hAnsi="Times New Roman" w:cs="Times New Roman"/>
          <w:sz w:val="24"/>
          <w:szCs w:val="24"/>
        </w:rPr>
      </w:pPr>
    </w:p>
    <w:p w:rsidR="002F0C69" w:rsidRDefault="002F0C69"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784BBA" w:rsidRDefault="00784BBA" w:rsidP="002F0C69">
      <w:pPr>
        <w:pStyle w:val="HTML1"/>
        <w:tabs>
          <w:tab w:val="left" w:pos="720"/>
        </w:tabs>
        <w:ind w:firstLine="720"/>
        <w:jc w:val="both"/>
        <w:rPr>
          <w:rFonts w:ascii="Times New Roman" w:hAnsi="Times New Roman" w:cs="Times New Roman"/>
          <w:sz w:val="24"/>
          <w:szCs w:val="24"/>
        </w:rPr>
      </w:pPr>
    </w:p>
    <w:p w:rsidR="002F0C69" w:rsidRDefault="002F0C69" w:rsidP="002F0C69">
      <w:pPr>
        <w:pStyle w:val="HTML1"/>
        <w:tabs>
          <w:tab w:val="left" w:pos="720"/>
        </w:tabs>
        <w:ind w:firstLine="720"/>
        <w:jc w:val="both"/>
        <w:rPr>
          <w:rFonts w:ascii="Times New Roman" w:hAnsi="Times New Roman" w:cs="Times New Roman"/>
          <w:sz w:val="24"/>
          <w:szCs w:val="24"/>
        </w:rPr>
      </w:pPr>
    </w:p>
    <w:p w:rsidR="002F0C69" w:rsidRDefault="002F0C69" w:rsidP="002F0C69">
      <w:pPr>
        <w:pStyle w:val="HTML1"/>
        <w:tabs>
          <w:tab w:val="left" w:pos="720"/>
        </w:tabs>
        <w:ind w:firstLine="720"/>
        <w:jc w:val="both"/>
        <w:rPr>
          <w:rFonts w:ascii="Times New Roman" w:hAnsi="Times New Roman" w:cs="Times New Roman"/>
          <w:sz w:val="24"/>
          <w:szCs w:val="24"/>
        </w:rPr>
      </w:pPr>
    </w:p>
    <w:p w:rsidR="002F0C69" w:rsidRDefault="002F0C69" w:rsidP="002F0C69">
      <w:pPr>
        <w:ind w:left="3540" w:firstLine="708"/>
        <w:jc w:val="right"/>
      </w:pPr>
    </w:p>
    <w:p w:rsidR="00A064FA" w:rsidRDefault="002F0C69" w:rsidP="00A064FA">
      <w:pPr>
        <w:ind w:left="5670"/>
      </w:pPr>
      <w:r>
        <w:t>Приложение № 1</w:t>
      </w:r>
    </w:p>
    <w:p w:rsidR="002F0C69" w:rsidRDefault="002F0C69" w:rsidP="00A064FA">
      <w:pPr>
        <w:ind w:left="5670"/>
      </w:pPr>
      <w:r>
        <w:t>к административному регламенту</w:t>
      </w:r>
    </w:p>
    <w:p w:rsidR="002F0C69" w:rsidRDefault="002F0C69" w:rsidP="002F0C69">
      <w:pPr>
        <w:jc w:val="both"/>
        <w:rPr>
          <w:b/>
        </w:rPr>
      </w:pPr>
    </w:p>
    <w:p w:rsidR="002F0C69" w:rsidRDefault="002F0C69" w:rsidP="002F0C69">
      <w:pPr>
        <w:jc w:val="center"/>
        <w:rPr>
          <w:sz w:val="20"/>
          <w:szCs w:val="20"/>
        </w:rPr>
      </w:pPr>
      <w:r>
        <w:rPr>
          <w:b/>
        </w:rPr>
        <w:t xml:space="preserve">Информация о местах нахождения, графиках работы </w:t>
      </w:r>
      <w:r w:rsidR="00A064FA">
        <w:rPr>
          <w:b/>
        </w:rPr>
        <w:t>специалистов</w:t>
      </w:r>
      <w:r>
        <w:rPr>
          <w:b/>
        </w:rPr>
        <w:t>, предоставляющих муниципальную услугу.</w:t>
      </w:r>
    </w:p>
    <w:p w:rsidR="002F0C69" w:rsidRDefault="002F0C69" w:rsidP="002F0C69">
      <w:pPr>
        <w:jc w:val="both"/>
        <w:rPr>
          <w:sz w:val="20"/>
          <w:szCs w:val="20"/>
        </w:rPr>
      </w:pPr>
    </w:p>
    <w:tbl>
      <w:tblPr>
        <w:tblW w:w="0" w:type="auto"/>
        <w:tblLayout w:type="fixed"/>
        <w:tblLook w:val="0000" w:firstRow="0" w:lastRow="0" w:firstColumn="0" w:lastColumn="0" w:noHBand="0" w:noVBand="0"/>
      </w:tblPr>
      <w:tblGrid>
        <w:gridCol w:w="386"/>
        <w:gridCol w:w="2625"/>
        <w:gridCol w:w="2495"/>
        <w:gridCol w:w="2519"/>
        <w:gridCol w:w="1983"/>
      </w:tblGrid>
      <w:tr w:rsidR="002F0C69" w:rsidTr="006A19E7">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2F0C69" w:rsidRDefault="002F0C69" w:rsidP="006A19E7">
            <w:pPr>
              <w:jc w:val="both"/>
              <w:rPr>
                <w:sz w:val="20"/>
                <w:szCs w:val="20"/>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2F0C69" w:rsidRDefault="002F0C69" w:rsidP="006A19E7">
            <w:pPr>
              <w:jc w:val="both"/>
              <w:rPr>
                <w:sz w:val="20"/>
                <w:szCs w:val="20"/>
              </w:rPr>
            </w:pPr>
            <w:r>
              <w:rPr>
                <w:sz w:val="20"/>
                <w:szCs w:val="20"/>
              </w:rPr>
              <w:t>Наименование органа, предоставляющего муниципальную услугу</w:t>
            </w: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2F0C69" w:rsidRDefault="002F0C69" w:rsidP="006A19E7">
            <w:pPr>
              <w:jc w:val="both"/>
              <w:rPr>
                <w:sz w:val="20"/>
                <w:szCs w:val="20"/>
              </w:rPr>
            </w:pPr>
            <w:r>
              <w:rPr>
                <w:sz w:val="20"/>
                <w:szCs w:val="20"/>
              </w:rPr>
              <w:t>Место нахождения, адрес официального сайта в сети «Интернет»</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2F0C69" w:rsidRDefault="002F0C69" w:rsidP="006A19E7">
            <w:pPr>
              <w:jc w:val="both"/>
              <w:rPr>
                <w:sz w:val="20"/>
                <w:szCs w:val="20"/>
              </w:rPr>
            </w:pPr>
            <w:r>
              <w:rPr>
                <w:sz w:val="20"/>
                <w:szCs w:val="20"/>
              </w:rPr>
              <w:t>Телефон, адрес электронной почты</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F0C69" w:rsidRDefault="002F0C69" w:rsidP="006A19E7">
            <w:pPr>
              <w:jc w:val="both"/>
            </w:pPr>
            <w:r>
              <w:rPr>
                <w:sz w:val="20"/>
                <w:szCs w:val="20"/>
              </w:rPr>
              <w:t xml:space="preserve">График работы </w:t>
            </w:r>
          </w:p>
        </w:tc>
      </w:tr>
      <w:tr w:rsidR="002F0C69" w:rsidTr="006A19E7">
        <w:tc>
          <w:tcPr>
            <w:tcW w:w="386" w:type="dxa"/>
            <w:tcBorders>
              <w:top w:val="single" w:sz="4" w:space="0" w:color="000000"/>
              <w:left w:val="single" w:sz="4" w:space="0" w:color="000000"/>
              <w:bottom w:val="single" w:sz="4" w:space="0" w:color="000000"/>
              <w:right w:val="single" w:sz="4" w:space="0" w:color="000000"/>
            </w:tcBorders>
            <w:shd w:val="clear" w:color="auto" w:fill="auto"/>
          </w:tcPr>
          <w:p w:rsidR="002F0C69" w:rsidRDefault="002F0C69" w:rsidP="006A19E7">
            <w:pPr>
              <w:jc w:val="both"/>
              <w:rPr>
                <w:sz w:val="20"/>
                <w:szCs w:val="20"/>
              </w:rPr>
            </w:pPr>
            <w:r>
              <w:rPr>
                <w:sz w:val="20"/>
                <w:szCs w:val="20"/>
              </w:rPr>
              <w:t>1</w:t>
            </w:r>
          </w:p>
        </w:tc>
        <w:tc>
          <w:tcPr>
            <w:tcW w:w="2625" w:type="dxa"/>
            <w:tcBorders>
              <w:top w:val="single" w:sz="4" w:space="0" w:color="000000"/>
              <w:left w:val="single" w:sz="4" w:space="0" w:color="000000"/>
              <w:bottom w:val="single" w:sz="4" w:space="0" w:color="000000"/>
              <w:right w:val="single" w:sz="4" w:space="0" w:color="000000"/>
            </w:tcBorders>
            <w:shd w:val="clear" w:color="auto" w:fill="auto"/>
          </w:tcPr>
          <w:p w:rsidR="002F0C69" w:rsidRDefault="00A064FA" w:rsidP="006A19E7">
            <w:pPr>
              <w:jc w:val="both"/>
              <w:rPr>
                <w:sz w:val="20"/>
                <w:szCs w:val="20"/>
              </w:rPr>
            </w:pPr>
            <w:r>
              <w:rPr>
                <w:sz w:val="20"/>
                <w:szCs w:val="20"/>
              </w:rPr>
              <w:t xml:space="preserve">Администрация </w:t>
            </w:r>
            <w:r w:rsidRPr="00A064FA">
              <w:rPr>
                <w:sz w:val="20"/>
                <w:szCs w:val="20"/>
              </w:rPr>
              <w:t>Сегежского городского поселения</w:t>
            </w:r>
            <w:r>
              <w:rPr>
                <w:sz w:val="20"/>
                <w:szCs w:val="20"/>
              </w:rPr>
              <w:t xml:space="preserve"> </w:t>
            </w:r>
          </w:p>
          <w:p w:rsidR="00A064FA" w:rsidRPr="00A064FA" w:rsidRDefault="00A064FA" w:rsidP="006A19E7">
            <w:pPr>
              <w:jc w:val="both"/>
              <w:rPr>
                <w:i/>
                <w:sz w:val="20"/>
                <w:szCs w:val="20"/>
              </w:rPr>
            </w:pPr>
            <w:r>
              <w:rPr>
                <w:sz w:val="20"/>
                <w:szCs w:val="20"/>
              </w:rPr>
              <w:t xml:space="preserve">(специалист </w:t>
            </w:r>
            <w:r>
              <w:rPr>
                <w:sz w:val="20"/>
                <w:szCs w:val="20"/>
                <w:lang w:val="en-US"/>
              </w:rPr>
              <w:t>I</w:t>
            </w:r>
            <w:r>
              <w:rPr>
                <w:sz w:val="20"/>
                <w:szCs w:val="20"/>
              </w:rPr>
              <w:t xml:space="preserve"> категории управления </w:t>
            </w:r>
            <w:r w:rsidRPr="00A064FA">
              <w:rPr>
                <w:sz w:val="20"/>
                <w:szCs w:val="20"/>
              </w:rPr>
              <w:t>жилищно-коммунального и городского хозяйства</w:t>
            </w:r>
            <w:r>
              <w:rPr>
                <w:sz w:val="20"/>
                <w:szCs w:val="20"/>
              </w:rPr>
              <w:t>)</w:t>
            </w: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2F0C69" w:rsidRDefault="00A064FA" w:rsidP="006A19E7">
            <w:pPr>
              <w:pStyle w:val="2"/>
              <w:spacing w:before="100" w:after="100"/>
              <w:rPr>
                <w:b w:val="0"/>
                <w:i/>
                <w:sz w:val="20"/>
                <w:szCs w:val="20"/>
              </w:rPr>
            </w:pPr>
            <w:r>
              <w:rPr>
                <w:b w:val="0"/>
                <w:i/>
                <w:sz w:val="20"/>
                <w:szCs w:val="20"/>
              </w:rPr>
              <w:t xml:space="preserve">186420, Республика Карелия, </w:t>
            </w:r>
            <w:proofErr w:type="spellStart"/>
            <w:r>
              <w:rPr>
                <w:b w:val="0"/>
                <w:i/>
                <w:sz w:val="20"/>
                <w:szCs w:val="20"/>
              </w:rPr>
              <w:t>г</w:t>
            </w:r>
            <w:proofErr w:type="gramStart"/>
            <w:r>
              <w:rPr>
                <w:b w:val="0"/>
                <w:i/>
                <w:sz w:val="20"/>
                <w:szCs w:val="20"/>
              </w:rPr>
              <w:t>.С</w:t>
            </w:r>
            <w:proofErr w:type="gramEnd"/>
            <w:r>
              <w:rPr>
                <w:b w:val="0"/>
                <w:i/>
                <w:sz w:val="20"/>
                <w:szCs w:val="20"/>
              </w:rPr>
              <w:t>егежа</w:t>
            </w:r>
            <w:proofErr w:type="spellEnd"/>
            <w:r>
              <w:rPr>
                <w:b w:val="0"/>
                <w:i/>
                <w:sz w:val="20"/>
                <w:szCs w:val="20"/>
              </w:rPr>
              <w:t xml:space="preserve">, </w:t>
            </w:r>
            <w:proofErr w:type="spellStart"/>
            <w:r>
              <w:rPr>
                <w:b w:val="0"/>
                <w:i/>
                <w:sz w:val="20"/>
                <w:szCs w:val="20"/>
              </w:rPr>
              <w:t>ул.Ленина</w:t>
            </w:r>
            <w:proofErr w:type="spellEnd"/>
            <w:r>
              <w:rPr>
                <w:b w:val="0"/>
                <w:i/>
                <w:sz w:val="20"/>
                <w:szCs w:val="20"/>
              </w:rPr>
              <w:t>, д.№ 9а, кабинет № 10,</w:t>
            </w:r>
          </w:p>
          <w:p w:rsidR="00A064FA" w:rsidRPr="00A064FA" w:rsidRDefault="00A064FA" w:rsidP="00A064FA">
            <w:pPr>
              <w:rPr>
                <w:lang w:val="en-US"/>
              </w:rPr>
            </w:pPr>
            <w:r>
              <w:rPr>
                <w:lang w:val="en-US"/>
              </w:rPr>
              <w:t>www.segezha.info</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2F0C69" w:rsidRPr="00A064FA" w:rsidRDefault="002F0C69" w:rsidP="006A19E7">
            <w:pPr>
              <w:pStyle w:val="2"/>
              <w:spacing w:before="100" w:after="100"/>
              <w:rPr>
                <w:sz w:val="20"/>
                <w:szCs w:val="20"/>
                <w:lang w:val="en-US"/>
              </w:rPr>
            </w:pPr>
            <w:r>
              <w:rPr>
                <w:b w:val="0"/>
                <w:i/>
                <w:sz w:val="20"/>
                <w:szCs w:val="20"/>
              </w:rPr>
              <w:t>8(8143</w:t>
            </w:r>
            <w:r w:rsidR="00A064FA">
              <w:rPr>
                <w:b w:val="0"/>
                <w:i/>
                <w:sz w:val="20"/>
                <w:szCs w:val="20"/>
                <w:lang w:val="en-US"/>
              </w:rPr>
              <w:t>1) 4-32-25</w:t>
            </w:r>
          </w:p>
          <w:p w:rsidR="002F0C69" w:rsidRPr="00A064FA" w:rsidRDefault="002A3582" w:rsidP="006A19E7">
            <w:pPr>
              <w:spacing w:before="100" w:after="100"/>
              <w:rPr>
                <w:sz w:val="20"/>
                <w:szCs w:val="20"/>
                <w:lang w:val="en-US"/>
              </w:rPr>
            </w:pPr>
            <w:hyperlink r:id="rId10" w:history="1">
              <w:r w:rsidR="00A064FA" w:rsidRPr="003B719D">
                <w:rPr>
                  <w:rStyle w:val="a8"/>
                  <w:sz w:val="20"/>
                  <w:szCs w:val="20"/>
                  <w:lang w:val="en-US"/>
                </w:rPr>
                <w:t>gkh3@segezha.info</w:t>
              </w:r>
            </w:hyperlink>
          </w:p>
          <w:p w:rsidR="002F0C69" w:rsidRDefault="002F0C69" w:rsidP="006A19E7">
            <w:pPr>
              <w:spacing w:before="100" w:after="100"/>
              <w:jc w:val="both"/>
              <w:rPr>
                <w:sz w:val="20"/>
                <w:szCs w:val="20"/>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2F0C69" w:rsidRDefault="00A064FA" w:rsidP="00A064FA">
            <w:pPr>
              <w:jc w:val="both"/>
              <w:rPr>
                <w:sz w:val="20"/>
                <w:szCs w:val="20"/>
              </w:rPr>
            </w:pPr>
            <w:r>
              <w:rPr>
                <w:sz w:val="20"/>
                <w:szCs w:val="20"/>
              </w:rPr>
              <w:t>Личный приём граждан:</w:t>
            </w:r>
          </w:p>
          <w:p w:rsidR="00A064FA" w:rsidRDefault="00A064FA" w:rsidP="00A064FA">
            <w:pPr>
              <w:jc w:val="both"/>
              <w:rPr>
                <w:sz w:val="20"/>
                <w:szCs w:val="20"/>
              </w:rPr>
            </w:pPr>
            <w:r>
              <w:rPr>
                <w:sz w:val="20"/>
                <w:szCs w:val="20"/>
              </w:rPr>
              <w:t>понедельник с 14.00 до 18.00;</w:t>
            </w:r>
          </w:p>
          <w:p w:rsidR="00A064FA" w:rsidRPr="00A064FA" w:rsidRDefault="00A064FA" w:rsidP="00A064FA">
            <w:pPr>
              <w:jc w:val="both"/>
            </w:pPr>
            <w:r>
              <w:rPr>
                <w:sz w:val="20"/>
                <w:szCs w:val="20"/>
              </w:rPr>
              <w:t>четверг с 10.00 до 13.00, с 14.00 до 17.00</w:t>
            </w:r>
          </w:p>
        </w:tc>
      </w:tr>
    </w:tbl>
    <w:p w:rsidR="002F0C69" w:rsidRDefault="002F0C69" w:rsidP="002F0C69">
      <w:pPr>
        <w:widowControl w:val="0"/>
        <w:jc w:val="center"/>
        <w:rPr>
          <w:rFonts w:cs="Calibri"/>
        </w:rPr>
      </w:pPr>
    </w:p>
    <w:p w:rsidR="002F0C69" w:rsidRDefault="002F0C69" w:rsidP="002F0C69">
      <w:pPr>
        <w:ind w:left="3540" w:firstLine="708"/>
        <w:jc w:val="right"/>
      </w:pPr>
    </w:p>
    <w:p w:rsidR="00A064FA" w:rsidRDefault="00A064FA" w:rsidP="00A064FA">
      <w:pPr>
        <w:ind w:left="5670"/>
      </w:pPr>
      <w:r>
        <w:t>Приложение № 2</w:t>
      </w:r>
    </w:p>
    <w:p w:rsidR="00A064FA" w:rsidRDefault="00A064FA" w:rsidP="00A064FA">
      <w:pPr>
        <w:ind w:left="5670"/>
      </w:pPr>
      <w:r>
        <w:t>к административному регламенту</w:t>
      </w:r>
    </w:p>
    <w:p w:rsidR="001A28A4" w:rsidRPr="001A28A4" w:rsidRDefault="001A28A4" w:rsidP="00A064FA">
      <w:pPr>
        <w:ind w:left="5670"/>
        <w:rPr>
          <w:i/>
        </w:rPr>
      </w:pPr>
      <w:r w:rsidRPr="001A28A4">
        <w:rPr>
          <w:i/>
        </w:rPr>
        <w:t xml:space="preserve">(в редакции постановления от </w:t>
      </w:r>
      <w:r>
        <w:rPr>
          <w:i/>
        </w:rPr>
        <w:t>04.03.2016 № 32</w:t>
      </w:r>
      <w:r w:rsidRPr="001A28A4">
        <w:rPr>
          <w:i/>
        </w:rPr>
        <w:t>)</w:t>
      </w:r>
    </w:p>
    <w:p w:rsidR="002F0C69" w:rsidRDefault="002F0C69" w:rsidP="002F0C69">
      <w:pPr>
        <w:jc w:val="right"/>
      </w:pPr>
    </w:p>
    <w:p w:rsidR="002F0C69" w:rsidRDefault="002F0C69" w:rsidP="002F0C69">
      <w:pPr>
        <w:ind w:left="-900" w:right="459" w:firstLine="540"/>
        <w:jc w:val="both"/>
      </w:pPr>
      <w:r>
        <w:t xml:space="preserve">                                                          </w:t>
      </w:r>
      <w:r>
        <w:tab/>
        <w:t xml:space="preserve">Главе </w:t>
      </w:r>
      <w:r w:rsidR="00A064FA">
        <w:t>Сегежского городского поселения</w:t>
      </w:r>
    </w:p>
    <w:p w:rsidR="002F0C69" w:rsidRDefault="002F0C69" w:rsidP="002F0C69">
      <w:pPr>
        <w:ind w:left="-900" w:right="459" w:firstLine="540"/>
        <w:jc w:val="both"/>
      </w:pPr>
      <w:r>
        <w:tab/>
      </w:r>
      <w:r>
        <w:tab/>
      </w:r>
      <w:r>
        <w:tab/>
      </w:r>
      <w:r>
        <w:tab/>
      </w:r>
      <w:r>
        <w:tab/>
      </w:r>
      <w:r>
        <w:tab/>
        <w:t>________________________________________</w:t>
      </w:r>
    </w:p>
    <w:p w:rsidR="002F0C69" w:rsidRDefault="002F0C69" w:rsidP="002F0C69">
      <w:pPr>
        <w:ind w:left="3570" w:right="459"/>
        <w:jc w:val="both"/>
      </w:pPr>
      <w:proofErr w:type="gramStart"/>
      <w:r>
        <w:t xml:space="preserve">от Ф.И.О. (заявителя или уполномоченного лица, </w:t>
      </w:r>
      <w:proofErr w:type="gramEnd"/>
    </w:p>
    <w:p w:rsidR="002F0C69" w:rsidRDefault="002F0C69" w:rsidP="002F0C69">
      <w:pPr>
        <w:ind w:left="-900" w:right="459" w:firstLine="540"/>
        <w:jc w:val="both"/>
      </w:pPr>
      <w:r>
        <w:t xml:space="preserve">                                                      </w:t>
      </w:r>
      <w:r>
        <w:tab/>
        <w:t xml:space="preserve">  </w:t>
      </w:r>
      <w:proofErr w:type="gramStart"/>
      <w:r>
        <w:t>действующего</w:t>
      </w:r>
      <w:proofErr w:type="gramEnd"/>
      <w:r>
        <w:t xml:space="preserve"> по доверенности), </w:t>
      </w:r>
    </w:p>
    <w:p w:rsidR="002F0C69" w:rsidRDefault="002F0C69" w:rsidP="002F0C69">
      <w:pPr>
        <w:ind w:left="-900" w:right="459" w:firstLine="540"/>
        <w:jc w:val="both"/>
      </w:pPr>
      <w:r>
        <w:t xml:space="preserve">                                                       </w:t>
      </w:r>
      <w:r>
        <w:tab/>
        <w:t xml:space="preserve"> </w:t>
      </w:r>
      <w:proofErr w:type="gramStart"/>
      <w:r>
        <w:t>зарегистрированного</w:t>
      </w:r>
      <w:proofErr w:type="gramEnd"/>
      <w:r>
        <w:t xml:space="preserve"> (ой) по адресу:</w:t>
      </w:r>
    </w:p>
    <w:p w:rsidR="002F0C69" w:rsidRDefault="002F0C69" w:rsidP="002F0C69">
      <w:pPr>
        <w:ind w:left="-900" w:right="459" w:firstLine="540"/>
        <w:jc w:val="both"/>
      </w:pPr>
      <w:r>
        <w:tab/>
      </w:r>
      <w:r>
        <w:tab/>
      </w:r>
      <w:r>
        <w:tab/>
      </w:r>
      <w:r>
        <w:tab/>
      </w:r>
      <w:r>
        <w:tab/>
      </w:r>
      <w:r>
        <w:tab/>
        <w:t>________________________________________,</w:t>
      </w:r>
    </w:p>
    <w:p w:rsidR="002F0C69" w:rsidRDefault="002F0C69" w:rsidP="002F0C69">
      <w:pPr>
        <w:ind w:left="-900" w:right="459" w:firstLine="540"/>
        <w:jc w:val="both"/>
      </w:pPr>
      <w:r>
        <w:tab/>
      </w:r>
      <w:r>
        <w:tab/>
      </w:r>
      <w:r>
        <w:tab/>
      </w:r>
      <w:r>
        <w:tab/>
      </w:r>
      <w:r>
        <w:tab/>
      </w:r>
      <w:r>
        <w:tab/>
      </w:r>
      <w:proofErr w:type="gramStart"/>
      <w:r>
        <w:t>проживающего</w:t>
      </w:r>
      <w:proofErr w:type="gramEnd"/>
      <w:r>
        <w:t xml:space="preserve"> (ей) по адресу:</w:t>
      </w:r>
    </w:p>
    <w:p w:rsidR="002F0C69" w:rsidRDefault="002F0C69" w:rsidP="002F0C69">
      <w:pPr>
        <w:ind w:left="-900" w:right="459" w:firstLine="540"/>
        <w:jc w:val="both"/>
      </w:pPr>
      <w:r>
        <w:tab/>
      </w:r>
      <w:r>
        <w:tab/>
      </w:r>
      <w:r>
        <w:tab/>
      </w:r>
      <w:r>
        <w:tab/>
      </w:r>
      <w:r>
        <w:tab/>
      </w:r>
      <w:r>
        <w:tab/>
        <w:t>________________________________________,</w:t>
      </w:r>
    </w:p>
    <w:p w:rsidR="002F0C69" w:rsidRDefault="002F0C69" w:rsidP="002F0C69">
      <w:pPr>
        <w:ind w:left="-900" w:right="459" w:firstLine="540"/>
        <w:jc w:val="both"/>
      </w:pPr>
      <w:r>
        <w:t xml:space="preserve">                                                     </w:t>
      </w:r>
      <w:r>
        <w:tab/>
      </w:r>
      <w:r>
        <w:tab/>
        <w:t xml:space="preserve">  телефон:________________________________</w:t>
      </w:r>
    </w:p>
    <w:p w:rsidR="002F0C69" w:rsidRDefault="002F0C69" w:rsidP="002F0C69">
      <w:pPr>
        <w:ind w:left="-900" w:right="459" w:firstLine="540"/>
        <w:jc w:val="both"/>
      </w:pPr>
    </w:p>
    <w:p w:rsidR="002F0C69" w:rsidRDefault="002F0C69" w:rsidP="002F0C69">
      <w:pPr>
        <w:ind w:left="-900" w:right="459" w:firstLine="540"/>
        <w:jc w:val="both"/>
      </w:pPr>
    </w:p>
    <w:p w:rsidR="002F0C69" w:rsidRDefault="002F0C69" w:rsidP="002F0C69">
      <w:pPr>
        <w:ind w:left="-900" w:right="459" w:firstLine="540"/>
        <w:jc w:val="both"/>
      </w:pPr>
    </w:p>
    <w:p w:rsidR="002F0C69" w:rsidRDefault="002F0C69" w:rsidP="002F0C69">
      <w:pPr>
        <w:ind w:left="-900" w:right="459" w:firstLine="540"/>
        <w:jc w:val="both"/>
      </w:pPr>
      <w:r>
        <w:tab/>
      </w:r>
      <w:r>
        <w:tab/>
      </w:r>
      <w:r>
        <w:tab/>
      </w:r>
      <w:r>
        <w:tab/>
      </w:r>
      <w:r>
        <w:tab/>
      </w:r>
      <w:r>
        <w:tab/>
        <w:t>Заявление</w:t>
      </w:r>
    </w:p>
    <w:p w:rsidR="002F0C69" w:rsidRDefault="002F0C69" w:rsidP="002F0C69">
      <w:pPr>
        <w:ind w:left="-900" w:right="459" w:firstLine="540"/>
        <w:jc w:val="both"/>
      </w:pPr>
    </w:p>
    <w:p w:rsidR="002F0C69" w:rsidRDefault="002F0C69" w:rsidP="002F0C69">
      <w:pPr>
        <w:ind w:left="-900" w:right="459" w:firstLine="540"/>
        <w:jc w:val="both"/>
      </w:pPr>
    </w:p>
    <w:p w:rsidR="002F0C69" w:rsidRDefault="002F0C69" w:rsidP="00A064FA">
      <w:pPr>
        <w:ind w:right="459" w:firstLine="540"/>
        <w:jc w:val="both"/>
      </w:pPr>
      <w:r>
        <w:tab/>
      </w:r>
      <w:proofErr w:type="gramStart"/>
      <w:r>
        <w:t>Прошу предоставить жилое помещение муниципального жилищного фонда (специализированног</w:t>
      </w:r>
      <w:r w:rsidR="001A28A4">
        <w:t>о жилищного фонда (маневренное</w:t>
      </w:r>
      <w:r>
        <w:t>) по договору социального найма (найма специализированного жилого помещения) в связи ________________________________________________________________________</w:t>
      </w:r>
      <w:proofErr w:type="gramEnd"/>
    </w:p>
    <w:p w:rsidR="002F0C69" w:rsidRDefault="002F0C69" w:rsidP="00A064FA">
      <w:pPr>
        <w:ind w:right="459"/>
        <w:jc w:val="both"/>
      </w:pPr>
      <w:r>
        <w:t>Состав семьи: ____________________________________________________________</w:t>
      </w:r>
    </w:p>
    <w:p w:rsidR="002F0C69" w:rsidRDefault="002F0C69" w:rsidP="00A064FA">
      <w:pPr>
        <w:ind w:right="459" w:firstLine="540"/>
        <w:jc w:val="both"/>
      </w:pPr>
      <w:r>
        <w:tab/>
      </w:r>
    </w:p>
    <w:p w:rsidR="002F0C69" w:rsidRDefault="002F0C69" w:rsidP="00A064FA">
      <w:pPr>
        <w:ind w:right="459" w:firstLine="540"/>
        <w:jc w:val="both"/>
      </w:pPr>
    </w:p>
    <w:p w:rsidR="002F0C69" w:rsidRDefault="002F0C69" w:rsidP="00A064FA">
      <w:pPr>
        <w:ind w:right="459" w:firstLine="540"/>
        <w:jc w:val="both"/>
      </w:pPr>
    </w:p>
    <w:p w:rsidR="002F0C69" w:rsidRDefault="002F0C69" w:rsidP="00A064FA">
      <w:pPr>
        <w:ind w:right="459" w:firstLine="540"/>
        <w:jc w:val="both"/>
      </w:pPr>
    </w:p>
    <w:p w:rsidR="002F0C69" w:rsidRDefault="002F0C69" w:rsidP="00A064FA">
      <w:pPr>
        <w:ind w:right="459" w:firstLine="540"/>
        <w:jc w:val="both"/>
      </w:pPr>
    </w:p>
    <w:p w:rsidR="002F0C69" w:rsidRDefault="002F0C69" w:rsidP="00A064FA">
      <w:pPr>
        <w:ind w:right="459" w:firstLine="540"/>
        <w:jc w:val="both"/>
      </w:pPr>
      <w:r>
        <w:t xml:space="preserve">  Дата: ______________</w:t>
      </w:r>
      <w:r>
        <w:tab/>
      </w:r>
      <w:r>
        <w:tab/>
      </w:r>
      <w:r>
        <w:tab/>
        <w:t>Подпись:__________________</w:t>
      </w:r>
    </w:p>
    <w:p w:rsidR="002F0C69" w:rsidRDefault="002F0C69" w:rsidP="00A064FA">
      <w:pPr>
        <w:jc w:val="right"/>
      </w:pPr>
    </w:p>
    <w:p w:rsidR="00A4295B" w:rsidRPr="00C30830" w:rsidRDefault="00A4295B" w:rsidP="00A064FA">
      <w:pPr>
        <w:widowControl w:val="0"/>
        <w:autoSpaceDE w:val="0"/>
        <w:autoSpaceDN w:val="0"/>
        <w:adjustRightInd w:val="0"/>
        <w:rPr>
          <w:rFonts w:cs="Calibri"/>
        </w:rPr>
      </w:pPr>
    </w:p>
    <w:sectPr w:rsidR="00A4295B" w:rsidRPr="00C30830" w:rsidSect="00B73B51">
      <w:pgSz w:w="11906" w:h="16838"/>
      <w:pgMar w:top="539" w:right="746" w:bottom="540" w:left="126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582" w:rsidRDefault="002A3582">
      <w:r>
        <w:separator/>
      </w:r>
    </w:p>
  </w:endnote>
  <w:endnote w:type="continuationSeparator" w:id="0">
    <w:p w:rsidR="002A3582" w:rsidRDefault="002A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582" w:rsidRDefault="002A3582">
      <w:r>
        <w:separator/>
      </w:r>
    </w:p>
  </w:footnote>
  <w:footnote w:type="continuationSeparator" w:id="0">
    <w:p w:rsidR="002A3582" w:rsidRDefault="002A3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decimal"/>
      <w:lvlText w:val="2.%1."/>
      <w:lvlJc w:val="left"/>
      <w:pPr>
        <w:tabs>
          <w:tab w:val="num" w:pos="1134"/>
        </w:tabs>
        <w:ind w:left="720" w:firstLine="709"/>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Num9"/>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0000005"/>
    <w:multiLevelType w:val="multilevel"/>
    <w:tmpl w:val="00000005"/>
    <w:name w:val="WWNum11"/>
    <w:lvl w:ilvl="0">
      <w:start w:val="2"/>
      <w:numFmt w:val="decimal"/>
      <w:lvlText w:val="%1."/>
      <w:lvlJc w:val="left"/>
      <w:pPr>
        <w:tabs>
          <w:tab w:val="num" w:pos="360"/>
        </w:tabs>
        <w:ind w:left="360" w:hanging="360"/>
      </w:pPr>
      <w:rPr>
        <w:rFonts w:cs="Times New Roman"/>
      </w:rPr>
    </w:lvl>
    <w:lvl w:ilvl="1">
      <w:start w:val="4"/>
      <w:numFmt w:val="decimal"/>
      <w:lvlText w:val="%1.%2."/>
      <w:lvlJc w:val="left"/>
      <w:pPr>
        <w:tabs>
          <w:tab w:val="num" w:pos="1068"/>
        </w:tabs>
        <w:ind w:left="1068" w:hanging="3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
    <w:nsid w:val="00000006"/>
    <w:multiLevelType w:val="multilevel"/>
    <w:tmpl w:val="00000006"/>
    <w:name w:val="WWNum12"/>
    <w:lvl w:ilvl="0">
      <w:start w:val="3"/>
      <w:numFmt w:val="decimal"/>
      <w:lvlText w:val="%1."/>
      <w:lvlJc w:val="left"/>
      <w:pPr>
        <w:tabs>
          <w:tab w:val="num" w:pos="360"/>
        </w:tabs>
        <w:ind w:left="360" w:hanging="360"/>
      </w:pPr>
      <w:rPr>
        <w:rFonts w:cs="Times New Roman"/>
      </w:rPr>
    </w:lvl>
    <w:lvl w:ilvl="1">
      <w:start w:val="4"/>
      <w:numFmt w:val="decimal"/>
      <w:lvlText w:val="%1.%2."/>
      <w:lvlJc w:val="left"/>
      <w:pPr>
        <w:tabs>
          <w:tab w:val="num" w:pos="1068"/>
        </w:tabs>
        <w:ind w:left="1068" w:hanging="3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4">
    <w:nsid w:val="0E8D65F3"/>
    <w:multiLevelType w:val="hybridMultilevel"/>
    <w:tmpl w:val="DBF01B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DC69E8"/>
    <w:multiLevelType w:val="hybridMultilevel"/>
    <w:tmpl w:val="89C86258"/>
    <w:lvl w:ilvl="0" w:tplc="EF22ACFA">
      <w:start w:val="1"/>
      <w:numFmt w:val="decimal"/>
      <w:lvlText w:val="%1."/>
      <w:lvlJc w:val="left"/>
      <w:pPr>
        <w:tabs>
          <w:tab w:val="num" w:pos="720"/>
        </w:tabs>
        <w:ind w:left="720" w:hanging="360"/>
      </w:pPr>
    </w:lvl>
    <w:lvl w:ilvl="1" w:tplc="9B22E00E" w:tentative="1">
      <w:start w:val="1"/>
      <w:numFmt w:val="lowerLetter"/>
      <w:lvlText w:val="%2."/>
      <w:lvlJc w:val="left"/>
      <w:pPr>
        <w:tabs>
          <w:tab w:val="num" w:pos="1440"/>
        </w:tabs>
        <w:ind w:left="1440" w:hanging="360"/>
      </w:pPr>
    </w:lvl>
    <w:lvl w:ilvl="2" w:tplc="1214DE4A" w:tentative="1">
      <w:start w:val="1"/>
      <w:numFmt w:val="lowerRoman"/>
      <w:lvlText w:val="%3."/>
      <w:lvlJc w:val="right"/>
      <w:pPr>
        <w:tabs>
          <w:tab w:val="num" w:pos="2160"/>
        </w:tabs>
        <w:ind w:left="2160" w:hanging="180"/>
      </w:pPr>
    </w:lvl>
    <w:lvl w:ilvl="3" w:tplc="677EE2F4" w:tentative="1">
      <w:start w:val="1"/>
      <w:numFmt w:val="decimal"/>
      <w:lvlText w:val="%4."/>
      <w:lvlJc w:val="left"/>
      <w:pPr>
        <w:tabs>
          <w:tab w:val="num" w:pos="2880"/>
        </w:tabs>
        <w:ind w:left="2880" w:hanging="360"/>
      </w:pPr>
    </w:lvl>
    <w:lvl w:ilvl="4" w:tplc="31EEF9F8" w:tentative="1">
      <w:start w:val="1"/>
      <w:numFmt w:val="lowerLetter"/>
      <w:lvlText w:val="%5."/>
      <w:lvlJc w:val="left"/>
      <w:pPr>
        <w:tabs>
          <w:tab w:val="num" w:pos="3600"/>
        </w:tabs>
        <w:ind w:left="3600" w:hanging="360"/>
      </w:pPr>
    </w:lvl>
    <w:lvl w:ilvl="5" w:tplc="4666402A" w:tentative="1">
      <w:start w:val="1"/>
      <w:numFmt w:val="lowerRoman"/>
      <w:lvlText w:val="%6."/>
      <w:lvlJc w:val="right"/>
      <w:pPr>
        <w:tabs>
          <w:tab w:val="num" w:pos="4320"/>
        </w:tabs>
        <w:ind w:left="4320" w:hanging="180"/>
      </w:pPr>
    </w:lvl>
    <w:lvl w:ilvl="6" w:tplc="0A1E6C2A" w:tentative="1">
      <w:start w:val="1"/>
      <w:numFmt w:val="decimal"/>
      <w:lvlText w:val="%7."/>
      <w:lvlJc w:val="left"/>
      <w:pPr>
        <w:tabs>
          <w:tab w:val="num" w:pos="5040"/>
        </w:tabs>
        <w:ind w:left="5040" w:hanging="360"/>
      </w:pPr>
    </w:lvl>
    <w:lvl w:ilvl="7" w:tplc="E8E08F04" w:tentative="1">
      <w:start w:val="1"/>
      <w:numFmt w:val="lowerLetter"/>
      <w:lvlText w:val="%8."/>
      <w:lvlJc w:val="left"/>
      <w:pPr>
        <w:tabs>
          <w:tab w:val="num" w:pos="5760"/>
        </w:tabs>
        <w:ind w:left="5760" w:hanging="360"/>
      </w:pPr>
    </w:lvl>
    <w:lvl w:ilvl="8" w:tplc="283038AC" w:tentative="1">
      <w:start w:val="1"/>
      <w:numFmt w:val="lowerRoman"/>
      <w:lvlText w:val="%9."/>
      <w:lvlJc w:val="right"/>
      <w:pPr>
        <w:tabs>
          <w:tab w:val="num" w:pos="6480"/>
        </w:tabs>
        <w:ind w:left="6480" w:hanging="180"/>
      </w:pPr>
    </w:lvl>
  </w:abstractNum>
  <w:abstractNum w:abstractNumId="6">
    <w:nsid w:val="140231F1"/>
    <w:multiLevelType w:val="hybridMultilevel"/>
    <w:tmpl w:val="29D08450"/>
    <w:lvl w:ilvl="0" w:tplc="AA3C6E70">
      <w:start w:val="1"/>
      <w:numFmt w:val="bullet"/>
      <w:lvlText w:val=""/>
      <w:lvlJc w:val="left"/>
      <w:pPr>
        <w:tabs>
          <w:tab w:val="num" w:pos="1578"/>
        </w:tabs>
        <w:ind w:left="671" w:firstLine="623"/>
      </w:pPr>
      <w:rPr>
        <w:rFonts w:ascii="Symbol" w:hAnsi="Symbol" w:hint="default"/>
        <w:b/>
        <w:i w:val="0"/>
      </w:rPr>
    </w:lvl>
    <w:lvl w:ilvl="1" w:tplc="76A88D26">
      <w:start w:val="1"/>
      <w:numFmt w:val="bullet"/>
      <w:lvlText w:val=""/>
      <w:lvlJc w:val="left"/>
      <w:pPr>
        <w:tabs>
          <w:tab w:val="num" w:pos="964"/>
        </w:tabs>
        <w:ind w:left="57" w:firstLine="623"/>
      </w:pPr>
      <w:rPr>
        <w:rFonts w:ascii="Symbol" w:hAnsi="Symbol" w:hint="default"/>
        <w:b/>
        <w:i w:val="0"/>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7">
    <w:nsid w:val="19807922"/>
    <w:multiLevelType w:val="hybridMultilevel"/>
    <w:tmpl w:val="B5865494"/>
    <w:lvl w:ilvl="0" w:tplc="8B2828F4">
      <w:start w:val="1"/>
      <w:numFmt w:val="bullet"/>
      <w:lvlText w:val=""/>
      <w:lvlJc w:val="left"/>
      <w:pPr>
        <w:tabs>
          <w:tab w:val="num" w:pos="964"/>
        </w:tabs>
        <w:ind w:left="57" w:firstLine="623"/>
      </w:pPr>
      <w:rPr>
        <w:rFonts w:ascii="Symbol" w:hAnsi="Symbol" w:hint="default"/>
        <w:b/>
        <w:i w:val="0"/>
      </w:rPr>
    </w:lvl>
    <w:lvl w:ilvl="1" w:tplc="3D36A5A2">
      <w:start w:val="1"/>
      <w:numFmt w:val="bullet"/>
      <w:lvlText w:val=""/>
      <w:lvlJc w:val="left"/>
      <w:pPr>
        <w:tabs>
          <w:tab w:val="num" w:pos="964"/>
        </w:tabs>
        <w:ind w:left="57" w:firstLine="623"/>
      </w:pPr>
      <w:rPr>
        <w:rFonts w:ascii="Symbol" w:hAnsi="Symbol"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14729E"/>
    <w:multiLevelType w:val="hybridMultilevel"/>
    <w:tmpl w:val="E0C45D5E"/>
    <w:lvl w:ilvl="0" w:tplc="B76AEE8A">
      <w:start w:val="1"/>
      <w:numFmt w:val="decimal"/>
      <w:lvlText w:val="%1."/>
      <w:lvlJc w:val="left"/>
      <w:pPr>
        <w:tabs>
          <w:tab w:val="num" w:pos="360"/>
        </w:tabs>
        <w:ind w:left="360" w:hanging="360"/>
      </w:pPr>
    </w:lvl>
    <w:lvl w:ilvl="1" w:tplc="E1446DE4" w:tentative="1">
      <w:start w:val="1"/>
      <w:numFmt w:val="lowerLetter"/>
      <w:lvlText w:val="%2."/>
      <w:lvlJc w:val="left"/>
      <w:pPr>
        <w:tabs>
          <w:tab w:val="num" w:pos="1080"/>
        </w:tabs>
        <w:ind w:left="1080" w:hanging="360"/>
      </w:pPr>
    </w:lvl>
    <w:lvl w:ilvl="2" w:tplc="31062398" w:tentative="1">
      <w:start w:val="1"/>
      <w:numFmt w:val="lowerRoman"/>
      <w:lvlText w:val="%3."/>
      <w:lvlJc w:val="right"/>
      <w:pPr>
        <w:tabs>
          <w:tab w:val="num" w:pos="1800"/>
        </w:tabs>
        <w:ind w:left="1800" w:hanging="180"/>
      </w:pPr>
    </w:lvl>
    <w:lvl w:ilvl="3" w:tplc="0756A782" w:tentative="1">
      <w:start w:val="1"/>
      <w:numFmt w:val="decimal"/>
      <w:lvlText w:val="%4."/>
      <w:lvlJc w:val="left"/>
      <w:pPr>
        <w:tabs>
          <w:tab w:val="num" w:pos="2520"/>
        </w:tabs>
        <w:ind w:left="2520" w:hanging="360"/>
      </w:pPr>
    </w:lvl>
    <w:lvl w:ilvl="4" w:tplc="C512CE4A" w:tentative="1">
      <w:start w:val="1"/>
      <w:numFmt w:val="lowerLetter"/>
      <w:lvlText w:val="%5."/>
      <w:lvlJc w:val="left"/>
      <w:pPr>
        <w:tabs>
          <w:tab w:val="num" w:pos="3240"/>
        </w:tabs>
        <w:ind w:left="3240" w:hanging="360"/>
      </w:pPr>
    </w:lvl>
    <w:lvl w:ilvl="5" w:tplc="85E64020" w:tentative="1">
      <w:start w:val="1"/>
      <w:numFmt w:val="lowerRoman"/>
      <w:lvlText w:val="%6."/>
      <w:lvlJc w:val="right"/>
      <w:pPr>
        <w:tabs>
          <w:tab w:val="num" w:pos="3960"/>
        </w:tabs>
        <w:ind w:left="3960" w:hanging="180"/>
      </w:pPr>
    </w:lvl>
    <w:lvl w:ilvl="6" w:tplc="934C655E" w:tentative="1">
      <w:start w:val="1"/>
      <w:numFmt w:val="decimal"/>
      <w:lvlText w:val="%7."/>
      <w:lvlJc w:val="left"/>
      <w:pPr>
        <w:tabs>
          <w:tab w:val="num" w:pos="4680"/>
        </w:tabs>
        <w:ind w:left="4680" w:hanging="360"/>
      </w:pPr>
    </w:lvl>
    <w:lvl w:ilvl="7" w:tplc="355C7A34" w:tentative="1">
      <w:start w:val="1"/>
      <w:numFmt w:val="lowerLetter"/>
      <w:lvlText w:val="%8."/>
      <w:lvlJc w:val="left"/>
      <w:pPr>
        <w:tabs>
          <w:tab w:val="num" w:pos="5400"/>
        </w:tabs>
        <w:ind w:left="5400" w:hanging="360"/>
      </w:pPr>
    </w:lvl>
    <w:lvl w:ilvl="8" w:tplc="C386695A" w:tentative="1">
      <w:start w:val="1"/>
      <w:numFmt w:val="lowerRoman"/>
      <w:lvlText w:val="%9."/>
      <w:lvlJc w:val="right"/>
      <w:pPr>
        <w:tabs>
          <w:tab w:val="num" w:pos="6120"/>
        </w:tabs>
        <w:ind w:left="6120" w:hanging="180"/>
      </w:pPr>
    </w:lvl>
  </w:abstractNum>
  <w:abstractNum w:abstractNumId="9">
    <w:nsid w:val="2A4002AE"/>
    <w:multiLevelType w:val="hybridMultilevel"/>
    <w:tmpl w:val="C3A05BEA"/>
    <w:lvl w:ilvl="0" w:tplc="E4A2B618">
      <w:start w:val="1"/>
      <w:numFmt w:val="decimal"/>
      <w:lvlText w:val="%1."/>
      <w:lvlJc w:val="left"/>
      <w:pPr>
        <w:tabs>
          <w:tab w:val="num" w:pos="720"/>
        </w:tabs>
        <w:ind w:left="720" w:hanging="360"/>
      </w:pPr>
      <w:rPr>
        <w:rFonts w:hint="default"/>
      </w:rPr>
    </w:lvl>
    <w:lvl w:ilvl="1" w:tplc="56F09A7E" w:tentative="1">
      <w:start w:val="1"/>
      <w:numFmt w:val="lowerLetter"/>
      <w:lvlText w:val="%2."/>
      <w:lvlJc w:val="left"/>
      <w:pPr>
        <w:tabs>
          <w:tab w:val="num" w:pos="1440"/>
        </w:tabs>
        <w:ind w:left="1440" w:hanging="360"/>
      </w:pPr>
    </w:lvl>
    <w:lvl w:ilvl="2" w:tplc="38686EDC" w:tentative="1">
      <w:start w:val="1"/>
      <w:numFmt w:val="lowerRoman"/>
      <w:lvlText w:val="%3."/>
      <w:lvlJc w:val="right"/>
      <w:pPr>
        <w:tabs>
          <w:tab w:val="num" w:pos="2160"/>
        </w:tabs>
        <w:ind w:left="2160" w:hanging="180"/>
      </w:pPr>
    </w:lvl>
    <w:lvl w:ilvl="3" w:tplc="68EA73AE" w:tentative="1">
      <w:start w:val="1"/>
      <w:numFmt w:val="decimal"/>
      <w:lvlText w:val="%4."/>
      <w:lvlJc w:val="left"/>
      <w:pPr>
        <w:tabs>
          <w:tab w:val="num" w:pos="2880"/>
        </w:tabs>
        <w:ind w:left="2880" w:hanging="360"/>
      </w:pPr>
    </w:lvl>
    <w:lvl w:ilvl="4" w:tplc="7206D6FC" w:tentative="1">
      <w:start w:val="1"/>
      <w:numFmt w:val="lowerLetter"/>
      <w:lvlText w:val="%5."/>
      <w:lvlJc w:val="left"/>
      <w:pPr>
        <w:tabs>
          <w:tab w:val="num" w:pos="3600"/>
        </w:tabs>
        <w:ind w:left="3600" w:hanging="360"/>
      </w:pPr>
    </w:lvl>
    <w:lvl w:ilvl="5" w:tplc="1960FB48" w:tentative="1">
      <w:start w:val="1"/>
      <w:numFmt w:val="lowerRoman"/>
      <w:lvlText w:val="%6."/>
      <w:lvlJc w:val="right"/>
      <w:pPr>
        <w:tabs>
          <w:tab w:val="num" w:pos="4320"/>
        </w:tabs>
        <w:ind w:left="4320" w:hanging="180"/>
      </w:pPr>
    </w:lvl>
    <w:lvl w:ilvl="6" w:tplc="ADBC7850" w:tentative="1">
      <w:start w:val="1"/>
      <w:numFmt w:val="decimal"/>
      <w:lvlText w:val="%7."/>
      <w:lvlJc w:val="left"/>
      <w:pPr>
        <w:tabs>
          <w:tab w:val="num" w:pos="5040"/>
        </w:tabs>
        <w:ind w:left="5040" w:hanging="360"/>
      </w:pPr>
    </w:lvl>
    <w:lvl w:ilvl="7" w:tplc="EFEE3600" w:tentative="1">
      <w:start w:val="1"/>
      <w:numFmt w:val="lowerLetter"/>
      <w:lvlText w:val="%8."/>
      <w:lvlJc w:val="left"/>
      <w:pPr>
        <w:tabs>
          <w:tab w:val="num" w:pos="5760"/>
        </w:tabs>
        <w:ind w:left="5760" w:hanging="360"/>
      </w:pPr>
    </w:lvl>
    <w:lvl w:ilvl="8" w:tplc="E8C8D148" w:tentative="1">
      <w:start w:val="1"/>
      <w:numFmt w:val="lowerRoman"/>
      <w:lvlText w:val="%9."/>
      <w:lvlJc w:val="right"/>
      <w:pPr>
        <w:tabs>
          <w:tab w:val="num" w:pos="6480"/>
        </w:tabs>
        <w:ind w:left="6480" w:hanging="180"/>
      </w:pPr>
    </w:lvl>
  </w:abstractNum>
  <w:abstractNum w:abstractNumId="10">
    <w:nsid w:val="2BDC4961"/>
    <w:multiLevelType w:val="hybridMultilevel"/>
    <w:tmpl w:val="A27ACD86"/>
    <w:lvl w:ilvl="0" w:tplc="F45E7D6E">
      <w:start w:val="1"/>
      <w:numFmt w:val="decimal"/>
      <w:lvlText w:val="%1."/>
      <w:lvlJc w:val="left"/>
      <w:pPr>
        <w:tabs>
          <w:tab w:val="num" w:pos="720"/>
        </w:tabs>
        <w:ind w:left="720" w:hanging="360"/>
      </w:pPr>
    </w:lvl>
    <w:lvl w:ilvl="1" w:tplc="5388F882" w:tentative="1">
      <w:start w:val="1"/>
      <w:numFmt w:val="lowerLetter"/>
      <w:lvlText w:val="%2."/>
      <w:lvlJc w:val="left"/>
      <w:pPr>
        <w:tabs>
          <w:tab w:val="num" w:pos="1440"/>
        </w:tabs>
        <w:ind w:left="1440" w:hanging="360"/>
      </w:pPr>
    </w:lvl>
    <w:lvl w:ilvl="2" w:tplc="547A678E" w:tentative="1">
      <w:start w:val="1"/>
      <w:numFmt w:val="lowerRoman"/>
      <w:lvlText w:val="%3."/>
      <w:lvlJc w:val="right"/>
      <w:pPr>
        <w:tabs>
          <w:tab w:val="num" w:pos="2160"/>
        </w:tabs>
        <w:ind w:left="2160" w:hanging="180"/>
      </w:pPr>
    </w:lvl>
    <w:lvl w:ilvl="3" w:tplc="52FA9A64" w:tentative="1">
      <w:start w:val="1"/>
      <w:numFmt w:val="decimal"/>
      <w:lvlText w:val="%4."/>
      <w:lvlJc w:val="left"/>
      <w:pPr>
        <w:tabs>
          <w:tab w:val="num" w:pos="2880"/>
        </w:tabs>
        <w:ind w:left="2880" w:hanging="360"/>
      </w:pPr>
    </w:lvl>
    <w:lvl w:ilvl="4" w:tplc="9950122C" w:tentative="1">
      <w:start w:val="1"/>
      <w:numFmt w:val="lowerLetter"/>
      <w:lvlText w:val="%5."/>
      <w:lvlJc w:val="left"/>
      <w:pPr>
        <w:tabs>
          <w:tab w:val="num" w:pos="3600"/>
        </w:tabs>
        <w:ind w:left="3600" w:hanging="360"/>
      </w:pPr>
    </w:lvl>
    <w:lvl w:ilvl="5" w:tplc="A18049C2" w:tentative="1">
      <w:start w:val="1"/>
      <w:numFmt w:val="lowerRoman"/>
      <w:lvlText w:val="%6."/>
      <w:lvlJc w:val="right"/>
      <w:pPr>
        <w:tabs>
          <w:tab w:val="num" w:pos="4320"/>
        </w:tabs>
        <w:ind w:left="4320" w:hanging="180"/>
      </w:pPr>
    </w:lvl>
    <w:lvl w:ilvl="6" w:tplc="F162D954" w:tentative="1">
      <w:start w:val="1"/>
      <w:numFmt w:val="decimal"/>
      <w:lvlText w:val="%7."/>
      <w:lvlJc w:val="left"/>
      <w:pPr>
        <w:tabs>
          <w:tab w:val="num" w:pos="5040"/>
        </w:tabs>
        <w:ind w:left="5040" w:hanging="360"/>
      </w:pPr>
    </w:lvl>
    <w:lvl w:ilvl="7" w:tplc="FD1CA7FE" w:tentative="1">
      <w:start w:val="1"/>
      <w:numFmt w:val="lowerLetter"/>
      <w:lvlText w:val="%8."/>
      <w:lvlJc w:val="left"/>
      <w:pPr>
        <w:tabs>
          <w:tab w:val="num" w:pos="5760"/>
        </w:tabs>
        <w:ind w:left="5760" w:hanging="360"/>
      </w:pPr>
    </w:lvl>
    <w:lvl w:ilvl="8" w:tplc="53A8DED6" w:tentative="1">
      <w:start w:val="1"/>
      <w:numFmt w:val="lowerRoman"/>
      <w:lvlText w:val="%9."/>
      <w:lvlJc w:val="right"/>
      <w:pPr>
        <w:tabs>
          <w:tab w:val="num" w:pos="6480"/>
        </w:tabs>
        <w:ind w:left="6480" w:hanging="180"/>
      </w:pPr>
    </w:lvl>
  </w:abstractNum>
  <w:abstractNum w:abstractNumId="11">
    <w:nsid w:val="38F53C36"/>
    <w:multiLevelType w:val="hybridMultilevel"/>
    <w:tmpl w:val="668697B6"/>
    <w:lvl w:ilvl="0" w:tplc="9A2052E2">
      <w:start w:val="1"/>
      <w:numFmt w:val="bullet"/>
      <w:lvlText w:val=""/>
      <w:lvlJc w:val="left"/>
      <w:pPr>
        <w:tabs>
          <w:tab w:val="num" w:pos="964"/>
        </w:tabs>
        <w:ind w:left="57" w:firstLine="623"/>
      </w:pPr>
      <w:rPr>
        <w:rFonts w:ascii="Symbol" w:hAnsi="Symbol" w:hint="default"/>
        <w:b/>
        <w:i w:val="0"/>
      </w:rPr>
    </w:lvl>
    <w:lvl w:ilvl="1" w:tplc="AA3C6E70">
      <w:start w:val="1"/>
      <w:numFmt w:val="bullet"/>
      <w:lvlText w:val=""/>
      <w:lvlJc w:val="left"/>
      <w:pPr>
        <w:tabs>
          <w:tab w:val="num" w:pos="964"/>
        </w:tabs>
        <w:ind w:left="57" w:firstLine="623"/>
      </w:pPr>
      <w:rPr>
        <w:rFonts w:ascii="Symbol" w:hAnsi="Symbol" w:hint="default"/>
        <w:b/>
        <w:i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AC551DB"/>
    <w:multiLevelType w:val="hybridMultilevel"/>
    <w:tmpl w:val="6910F220"/>
    <w:lvl w:ilvl="0" w:tplc="019E5BC8">
      <w:start w:val="1"/>
      <w:numFmt w:val="bullet"/>
      <w:lvlText w:val="-"/>
      <w:lvlJc w:val="left"/>
      <w:pPr>
        <w:tabs>
          <w:tab w:val="num" w:pos="420"/>
        </w:tabs>
        <w:ind w:left="420" w:hanging="360"/>
      </w:pPr>
      <w:rPr>
        <w:rFonts w:ascii="Times New Roman" w:eastAsia="Times New Roman" w:hAnsi="Times New Roman" w:cs="Times New Roman" w:hint="default"/>
      </w:rPr>
    </w:lvl>
    <w:lvl w:ilvl="1" w:tplc="722695B0" w:tentative="1">
      <w:start w:val="1"/>
      <w:numFmt w:val="bullet"/>
      <w:lvlText w:val="o"/>
      <w:lvlJc w:val="left"/>
      <w:pPr>
        <w:tabs>
          <w:tab w:val="num" w:pos="1140"/>
        </w:tabs>
        <w:ind w:left="1140" w:hanging="360"/>
      </w:pPr>
      <w:rPr>
        <w:rFonts w:ascii="Courier New" w:hAnsi="Courier New" w:hint="default"/>
      </w:rPr>
    </w:lvl>
    <w:lvl w:ilvl="2" w:tplc="1F40214C" w:tentative="1">
      <w:start w:val="1"/>
      <w:numFmt w:val="bullet"/>
      <w:lvlText w:val=""/>
      <w:lvlJc w:val="left"/>
      <w:pPr>
        <w:tabs>
          <w:tab w:val="num" w:pos="1860"/>
        </w:tabs>
        <w:ind w:left="1860" w:hanging="360"/>
      </w:pPr>
      <w:rPr>
        <w:rFonts w:ascii="Wingdings" w:hAnsi="Wingdings" w:hint="default"/>
      </w:rPr>
    </w:lvl>
    <w:lvl w:ilvl="3" w:tplc="A4863E28" w:tentative="1">
      <w:start w:val="1"/>
      <w:numFmt w:val="bullet"/>
      <w:lvlText w:val=""/>
      <w:lvlJc w:val="left"/>
      <w:pPr>
        <w:tabs>
          <w:tab w:val="num" w:pos="2580"/>
        </w:tabs>
        <w:ind w:left="2580" w:hanging="360"/>
      </w:pPr>
      <w:rPr>
        <w:rFonts w:ascii="Symbol" w:hAnsi="Symbol" w:hint="default"/>
      </w:rPr>
    </w:lvl>
    <w:lvl w:ilvl="4" w:tplc="ED129394" w:tentative="1">
      <w:start w:val="1"/>
      <w:numFmt w:val="bullet"/>
      <w:lvlText w:val="o"/>
      <w:lvlJc w:val="left"/>
      <w:pPr>
        <w:tabs>
          <w:tab w:val="num" w:pos="3300"/>
        </w:tabs>
        <w:ind w:left="3300" w:hanging="360"/>
      </w:pPr>
      <w:rPr>
        <w:rFonts w:ascii="Courier New" w:hAnsi="Courier New" w:hint="default"/>
      </w:rPr>
    </w:lvl>
    <w:lvl w:ilvl="5" w:tplc="088E9FCE" w:tentative="1">
      <w:start w:val="1"/>
      <w:numFmt w:val="bullet"/>
      <w:lvlText w:val=""/>
      <w:lvlJc w:val="left"/>
      <w:pPr>
        <w:tabs>
          <w:tab w:val="num" w:pos="4020"/>
        </w:tabs>
        <w:ind w:left="4020" w:hanging="360"/>
      </w:pPr>
      <w:rPr>
        <w:rFonts w:ascii="Wingdings" w:hAnsi="Wingdings" w:hint="default"/>
      </w:rPr>
    </w:lvl>
    <w:lvl w:ilvl="6" w:tplc="2C0C44C6" w:tentative="1">
      <w:start w:val="1"/>
      <w:numFmt w:val="bullet"/>
      <w:lvlText w:val=""/>
      <w:lvlJc w:val="left"/>
      <w:pPr>
        <w:tabs>
          <w:tab w:val="num" w:pos="4740"/>
        </w:tabs>
        <w:ind w:left="4740" w:hanging="360"/>
      </w:pPr>
      <w:rPr>
        <w:rFonts w:ascii="Symbol" w:hAnsi="Symbol" w:hint="default"/>
      </w:rPr>
    </w:lvl>
    <w:lvl w:ilvl="7" w:tplc="E018AAA0" w:tentative="1">
      <w:start w:val="1"/>
      <w:numFmt w:val="bullet"/>
      <w:lvlText w:val="o"/>
      <w:lvlJc w:val="left"/>
      <w:pPr>
        <w:tabs>
          <w:tab w:val="num" w:pos="5460"/>
        </w:tabs>
        <w:ind w:left="5460" w:hanging="360"/>
      </w:pPr>
      <w:rPr>
        <w:rFonts w:ascii="Courier New" w:hAnsi="Courier New" w:hint="default"/>
      </w:rPr>
    </w:lvl>
    <w:lvl w:ilvl="8" w:tplc="49D87340" w:tentative="1">
      <w:start w:val="1"/>
      <w:numFmt w:val="bullet"/>
      <w:lvlText w:val=""/>
      <w:lvlJc w:val="left"/>
      <w:pPr>
        <w:tabs>
          <w:tab w:val="num" w:pos="6180"/>
        </w:tabs>
        <w:ind w:left="6180" w:hanging="360"/>
      </w:pPr>
      <w:rPr>
        <w:rFonts w:ascii="Wingdings" w:hAnsi="Wingdings" w:hint="default"/>
      </w:rPr>
    </w:lvl>
  </w:abstractNum>
  <w:abstractNum w:abstractNumId="13">
    <w:nsid w:val="41AC27C1"/>
    <w:multiLevelType w:val="hybridMultilevel"/>
    <w:tmpl w:val="900A56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8B1732D"/>
    <w:multiLevelType w:val="hybridMultilevel"/>
    <w:tmpl w:val="A76AF91E"/>
    <w:lvl w:ilvl="0" w:tplc="728E0C92">
      <w:start w:val="1"/>
      <w:numFmt w:val="bullet"/>
      <w:lvlText w:val=""/>
      <w:lvlJc w:val="left"/>
      <w:pPr>
        <w:tabs>
          <w:tab w:val="num" w:pos="964"/>
        </w:tabs>
        <w:ind w:left="57" w:firstLine="623"/>
      </w:pPr>
      <w:rPr>
        <w:rFonts w:ascii="Symbol" w:hAnsi="Symbol" w:hint="default"/>
        <w:b/>
        <w:i w:val="0"/>
      </w:rPr>
    </w:lvl>
    <w:lvl w:ilvl="1" w:tplc="04190003" w:tentative="1">
      <w:start w:val="1"/>
      <w:numFmt w:val="bullet"/>
      <w:lvlText w:val="o"/>
      <w:lvlJc w:val="left"/>
      <w:pPr>
        <w:tabs>
          <w:tab w:val="num" w:pos="2020"/>
        </w:tabs>
        <w:ind w:left="2020" w:hanging="360"/>
      </w:pPr>
      <w:rPr>
        <w:rFonts w:ascii="Courier New" w:hAnsi="Courier New" w:cs="Courier New" w:hint="default"/>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cs="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cs="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5">
    <w:nsid w:val="63AA37B1"/>
    <w:multiLevelType w:val="hybridMultilevel"/>
    <w:tmpl w:val="C674D00C"/>
    <w:lvl w:ilvl="0" w:tplc="E08CDBA0">
      <w:start w:val="2"/>
      <w:numFmt w:val="bullet"/>
      <w:lvlText w:val="-"/>
      <w:lvlJc w:val="left"/>
      <w:pPr>
        <w:tabs>
          <w:tab w:val="num" w:pos="1068"/>
        </w:tabs>
        <w:ind w:left="1068" w:hanging="360"/>
      </w:pPr>
      <w:rPr>
        <w:rFonts w:ascii="Times New Roman" w:eastAsia="Times New Roman" w:hAnsi="Times New Roman" w:cs="Times New Roman" w:hint="default"/>
      </w:rPr>
    </w:lvl>
    <w:lvl w:ilvl="1" w:tplc="334EA06C" w:tentative="1">
      <w:start w:val="1"/>
      <w:numFmt w:val="bullet"/>
      <w:lvlText w:val="o"/>
      <w:lvlJc w:val="left"/>
      <w:pPr>
        <w:tabs>
          <w:tab w:val="num" w:pos="1788"/>
        </w:tabs>
        <w:ind w:left="1788" w:hanging="360"/>
      </w:pPr>
      <w:rPr>
        <w:rFonts w:ascii="Courier New" w:hAnsi="Courier New" w:hint="default"/>
      </w:rPr>
    </w:lvl>
    <w:lvl w:ilvl="2" w:tplc="DBD8AF4A" w:tentative="1">
      <w:start w:val="1"/>
      <w:numFmt w:val="bullet"/>
      <w:lvlText w:val=""/>
      <w:lvlJc w:val="left"/>
      <w:pPr>
        <w:tabs>
          <w:tab w:val="num" w:pos="2508"/>
        </w:tabs>
        <w:ind w:left="2508" w:hanging="360"/>
      </w:pPr>
      <w:rPr>
        <w:rFonts w:ascii="Wingdings" w:hAnsi="Wingdings" w:hint="default"/>
      </w:rPr>
    </w:lvl>
    <w:lvl w:ilvl="3" w:tplc="381AA7C2" w:tentative="1">
      <w:start w:val="1"/>
      <w:numFmt w:val="bullet"/>
      <w:lvlText w:val=""/>
      <w:lvlJc w:val="left"/>
      <w:pPr>
        <w:tabs>
          <w:tab w:val="num" w:pos="3228"/>
        </w:tabs>
        <w:ind w:left="3228" w:hanging="360"/>
      </w:pPr>
      <w:rPr>
        <w:rFonts w:ascii="Symbol" w:hAnsi="Symbol" w:hint="default"/>
      </w:rPr>
    </w:lvl>
    <w:lvl w:ilvl="4" w:tplc="4EA69B64" w:tentative="1">
      <w:start w:val="1"/>
      <w:numFmt w:val="bullet"/>
      <w:lvlText w:val="o"/>
      <w:lvlJc w:val="left"/>
      <w:pPr>
        <w:tabs>
          <w:tab w:val="num" w:pos="3948"/>
        </w:tabs>
        <w:ind w:left="3948" w:hanging="360"/>
      </w:pPr>
      <w:rPr>
        <w:rFonts w:ascii="Courier New" w:hAnsi="Courier New" w:hint="default"/>
      </w:rPr>
    </w:lvl>
    <w:lvl w:ilvl="5" w:tplc="B1A464BC" w:tentative="1">
      <w:start w:val="1"/>
      <w:numFmt w:val="bullet"/>
      <w:lvlText w:val=""/>
      <w:lvlJc w:val="left"/>
      <w:pPr>
        <w:tabs>
          <w:tab w:val="num" w:pos="4668"/>
        </w:tabs>
        <w:ind w:left="4668" w:hanging="360"/>
      </w:pPr>
      <w:rPr>
        <w:rFonts w:ascii="Wingdings" w:hAnsi="Wingdings" w:hint="default"/>
      </w:rPr>
    </w:lvl>
    <w:lvl w:ilvl="6" w:tplc="DBF87368" w:tentative="1">
      <w:start w:val="1"/>
      <w:numFmt w:val="bullet"/>
      <w:lvlText w:val=""/>
      <w:lvlJc w:val="left"/>
      <w:pPr>
        <w:tabs>
          <w:tab w:val="num" w:pos="5388"/>
        </w:tabs>
        <w:ind w:left="5388" w:hanging="360"/>
      </w:pPr>
      <w:rPr>
        <w:rFonts w:ascii="Symbol" w:hAnsi="Symbol" w:hint="default"/>
      </w:rPr>
    </w:lvl>
    <w:lvl w:ilvl="7" w:tplc="D256C66E" w:tentative="1">
      <w:start w:val="1"/>
      <w:numFmt w:val="bullet"/>
      <w:lvlText w:val="o"/>
      <w:lvlJc w:val="left"/>
      <w:pPr>
        <w:tabs>
          <w:tab w:val="num" w:pos="6108"/>
        </w:tabs>
        <w:ind w:left="6108" w:hanging="360"/>
      </w:pPr>
      <w:rPr>
        <w:rFonts w:ascii="Courier New" w:hAnsi="Courier New" w:hint="default"/>
      </w:rPr>
    </w:lvl>
    <w:lvl w:ilvl="8" w:tplc="F46EDF7A" w:tentative="1">
      <w:start w:val="1"/>
      <w:numFmt w:val="bullet"/>
      <w:lvlText w:val=""/>
      <w:lvlJc w:val="left"/>
      <w:pPr>
        <w:tabs>
          <w:tab w:val="num" w:pos="6828"/>
        </w:tabs>
        <w:ind w:left="6828" w:hanging="360"/>
      </w:pPr>
      <w:rPr>
        <w:rFonts w:ascii="Wingdings" w:hAnsi="Wingdings" w:hint="default"/>
      </w:rPr>
    </w:lvl>
  </w:abstractNum>
  <w:abstractNum w:abstractNumId="16">
    <w:nsid w:val="64711801"/>
    <w:multiLevelType w:val="hybridMultilevel"/>
    <w:tmpl w:val="B50064E2"/>
    <w:lvl w:ilvl="0" w:tplc="56847BF2">
      <w:start w:val="1"/>
      <w:numFmt w:val="bullet"/>
      <w:lvlText w:val=""/>
      <w:lvlJc w:val="left"/>
      <w:pPr>
        <w:tabs>
          <w:tab w:val="num" w:pos="1504"/>
        </w:tabs>
        <w:ind w:left="597" w:firstLine="623"/>
      </w:pPr>
      <w:rPr>
        <w:rFonts w:ascii="Symbol" w:hAnsi="Symbol"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8445038"/>
    <w:multiLevelType w:val="multilevel"/>
    <w:tmpl w:val="92CAEAE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6EEA4700"/>
    <w:multiLevelType w:val="hybridMultilevel"/>
    <w:tmpl w:val="5BDC5B14"/>
    <w:lvl w:ilvl="0" w:tplc="D802660C">
      <w:start w:val="1"/>
      <w:numFmt w:val="bullet"/>
      <w:lvlText w:val=""/>
      <w:lvlJc w:val="left"/>
      <w:pPr>
        <w:tabs>
          <w:tab w:val="num" w:pos="964"/>
        </w:tabs>
        <w:ind w:left="57" w:firstLine="623"/>
      </w:pPr>
      <w:rPr>
        <w:rFonts w:ascii="Symbol" w:hAnsi="Symbol" w:hint="default"/>
        <w:b/>
        <w:i w:val="0"/>
      </w:rPr>
    </w:lvl>
    <w:lvl w:ilvl="1" w:tplc="3EAE00B4">
      <w:start w:val="1"/>
      <w:numFmt w:val="bullet"/>
      <w:lvlText w:val=""/>
      <w:lvlJc w:val="left"/>
      <w:pPr>
        <w:tabs>
          <w:tab w:val="num" w:pos="964"/>
        </w:tabs>
        <w:ind w:left="113" w:firstLine="567"/>
      </w:pPr>
      <w:rPr>
        <w:rFonts w:ascii="Symbol" w:hAnsi="Symbol" w:hint="default"/>
        <w:b/>
        <w:i w:val="0"/>
      </w:rPr>
    </w:lvl>
    <w:lvl w:ilvl="2" w:tplc="04190005" w:tentative="1">
      <w:start w:val="1"/>
      <w:numFmt w:val="bullet"/>
      <w:lvlText w:val=""/>
      <w:lvlJc w:val="left"/>
      <w:pPr>
        <w:tabs>
          <w:tab w:val="num" w:pos="2740"/>
        </w:tabs>
        <w:ind w:left="2740" w:hanging="360"/>
      </w:pPr>
      <w:rPr>
        <w:rFonts w:ascii="Wingdings" w:hAnsi="Wingdings" w:hint="default"/>
      </w:rPr>
    </w:lvl>
    <w:lvl w:ilvl="3" w:tplc="04190001" w:tentative="1">
      <w:start w:val="1"/>
      <w:numFmt w:val="bullet"/>
      <w:lvlText w:val=""/>
      <w:lvlJc w:val="left"/>
      <w:pPr>
        <w:tabs>
          <w:tab w:val="num" w:pos="3460"/>
        </w:tabs>
        <w:ind w:left="3460" w:hanging="360"/>
      </w:pPr>
      <w:rPr>
        <w:rFonts w:ascii="Symbol" w:hAnsi="Symbol" w:hint="default"/>
      </w:rPr>
    </w:lvl>
    <w:lvl w:ilvl="4" w:tplc="04190003" w:tentative="1">
      <w:start w:val="1"/>
      <w:numFmt w:val="bullet"/>
      <w:lvlText w:val="o"/>
      <w:lvlJc w:val="left"/>
      <w:pPr>
        <w:tabs>
          <w:tab w:val="num" w:pos="4180"/>
        </w:tabs>
        <w:ind w:left="4180" w:hanging="360"/>
      </w:pPr>
      <w:rPr>
        <w:rFonts w:ascii="Courier New" w:hAnsi="Courier New" w:cs="Courier New" w:hint="default"/>
      </w:rPr>
    </w:lvl>
    <w:lvl w:ilvl="5" w:tplc="04190005" w:tentative="1">
      <w:start w:val="1"/>
      <w:numFmt w:val="bullet"/>
      <w:lvlText w:val=""/>
      <w:lvlJc w:val="left"/>
      <w:pPr>
        <w:tabs>
          <w:tab w:val="num" w:pos="4900"/>
        </w:tabs>
        <w:ind w:left="4900" w:hanging="360"/>
      </w:pPr>
      <w:rPr>
        <w:rFonts w:ascii="Wingdings" w:hAnsi="Wingdings" w:hint="default"/>
      </w:rPr>
    </w:lvl>
    <w:lvl w:ilvl="6" w:tplc="04190001" w:tentative="1">
      <w:start w:val="1"/>
      <w:numFmt w:val="bullet"/>
      <w:lvlText w:val=""/>
      <w:lvlJc w:val="left"/>
      <w:pPr>
        <w:tabs>
          <w:tab w:val="num" w:pos="5620"/>
        </w:tabs>
        <w:ind w:left="5620" w:hanging="360"/>
      </w:pPr>
      <w:rPr>
        <w:rFonts w:ascii="Symbol" w:hAnsi="Symbol" w:hint="default"/>
      </w:rPr>
    </w:lvl>
    <w:lvl w:ilvl="7" w:tplc="04190003" w:tentative="1">
      <w:start w:val="1"/>
      <w:numFmt w:val="bullet"/>
      <w:lvlText w:val="o"/>
      <w:lvlJc w:val="left"/>
      <w:pPr>
        <w:tabs>
          <w:tab w:val="num" w:pos="6340"/>
        </w:tabs>
        <w:ind w:left="6340" w:hanging="360"/>
      </w:pPr>
      <w:rPr>
        <w:rFonts w:ascii="Courier New" w:hAnsi="Courier New" w:cs="Courier New" w:hint="default"/>
      </w:rPr>
    </w:lvl>
    <w:lvl w:ilvl="8" w:tplc="04190005" w:tentative="1">
      <w:start w:val="1"/>
      <w:numFmt w:val="bullet"/>
      <w:lvlText w:val=""/>
      <w:lvlJc w:val="left"/>
      <w:pPr>
        <w:tabs>
          <w:tab w:val="num" w:pos="7060"/>
        </w:tabs>
        <w:ind w:left="7060" w:hanging="360"/>
      </w:pPr>
      <w:rPr>
        <w:rFonts w:ascii="Wingdings" w:hAnsi="Wingdings" w:hint="default"/>
      </w:rPr>
    </w:lvl>
  </w:abstractNum>
  <w:abstractNum w:abstractNumId="19">
    <w:nsid w:val="7EBB2BCE"/>
    <w:multiLevelType w:val="hybridMultilevel"/>
    <w:tmpl w:val="F9327D30"/>
    <w:lvl w:ilvl="0" w:tplc="D5C233E4">
      <w:start w:val="1"/>
      <w:numFmt w:val="bullet"/>
      <w:lvlText w:val="-"/>
      <w:lvlJc w:val="left"/>
      <w:pPr>
        <w:tabs>
          <w:tab w:val="num" w:pos="1260"/>
        </w:tabs>
        <w:ind w:left="1260" w:hanging="360"/>
      </w:pPr>
      <w:rPr>
        <w:rFonts w:ascii="Courier New" w:hAnsi="Courier New" w:hint="default"/>
      </w:rPr>
    </w:lvl>
    <w:lvl w:ilvl="1" w:tplc="0C6A8FFC">
      <w:start w:val="1"/>
      <w:numFmt w:val="bullet"/>
      <w:lvlText w:val=""/>
      <w:lvlJc w:val="left"/>
      <w:pPr>
        <w:tabs>
          <w:tab w:val="num" w:pos="944"/>
        </w:tabs>
        <w:ind w:left="37" w:firstLine="623"/>
      </w:pPr>
      <w:rPr>
        <w:rFonts w:ascii="Symbol" w:hAnsi="Symbol" w:hint="default"/>
        <w:b/>
        <w:i w:val="0"/>
      </w:rPr>
    </w:lvl>
    <w:lvl w:ilvl="2" w:tplc="01627FCC">
      <w:start w:val="1"/>
      <w:numFmt w:val="bullet"/>
      <w:lvlText w:val=""/>
      <w:lvlJc w:val="left"/>
      <w:pPr>
        <w:tabs>
          <w:tab w:val="num" w:pos="1664"/>
        </w:tabs>
        <w:ind w:left="813" w:firstLine="567"/>
      </w:pPr>
      <w:rPr>
        <w:rFonts w:ascii="Symbol" w:hAnsi="Symbol" w:hint="default"/>
        <w:b/>
        <w:i w:val="0"/>
      </w:rPr>
    </w:lvl>
    <w:lvl w:ilvl="3" w:tplc="04190001" w:tentative="1">
      <w:start w:val="1"/>
      <w:numFmt w:val="bullet"/>
      <w:lvlText w:val=""/>
      <w:lvlJc w:val="left"/>
      <w:pPr>
        <w:tabs>
          <w:tab w:val="num" w:pos="2460"/>
        </w:tabs>
        <w:ind w:left="2460" w:hanging="360"/>
      </w:pPr>
      <w:rPr>
        <w:rFonts w:ascii="Symbol" w:hAnsi="Symbol" w:hint="default"/>
      </w:rPr>
    </w:lvl>
    <w:lvl w:ilvl="4" w:tplc="04190003" w:tentative="1">
      <w:start w:val="1"/>
      <w:numFmt w:val="bullet"/>
      <w:lvlText w:val="o"/>
      <w:lvlJc w:val="left"/>
      <w:pPr>
        <w:tabs>
          <w:tab w:val="num" w:pos="3180"/>
        </w:tabs>
        <w:ind w:left="3180" w:hanging="360"/>
      </w:pPr>
      <w:rPr>
        <w:rFonts w:ascii="Courier New" w:hAnsi="Courier New" w:cs="Courier New" w:hint="default"/>
      </w:rPr>
    </w:lvl>
    <w:lvl w:ilvl="5" w:tplc="04190005" w:tentative="1">
      <w:start w:val="1"/>
      <w:numFmt w:val="bullet"/>
      <w:lvlText w:val=""/>
      <w:lvlJc w:val="left"/>
      <w:pPr>
        <w:tabs>
          <w:tab w:val="num" w:pos="3900"/>
        </w:tabs>
        <w:ind w:left="3900" w:hanging="360"/>
      </w:pPr>
      <w:rPr>
        <w:rFonts w:ascii="Wingdings" w:hAnsi="Wingdings" w:hint="default"/>
      </w:rPr>
    </w:lvl>
    <w:lvl w:ilvl="6" w:tplc="04190001" w:tentative="1">
      <w:start w:val="1"/>
      <w:numFmt w:val="bullet"/>
      <w:lvlText w:val=""/>
      <w:lvlJc w:val="left"/>
      <w:pPr>
        <w:tabs>
          <w:tab w:val="num" w:pos="4620"/>
        </w:tabs>
        <w:ind w:left="4620" w:hanging="360"/>
      </w:pPr>
      <w:rPr>
        <w:rFonts w:ascii="Symbol" w:hAnsi="Symbol" w:hint="default"/>
      </w:rPr>
    </w:lvl>
    <w:lvl w:ilvl="7" w:tplc="04190003" w:tentative="1">
      <w:start w:val="1"/>
      <w:numFmt w:val="bullet"/>
      <w:lvlText w:val="o"/>
      <w:lvlJc w:val="left"/>
      <w:pPr>
        <w:tabs>
          <w:tab w:val="num" w:pos="5340"/>
        </w:tabs>
        <w:ind w:left="5340" w:hanging="360"/>
      </w:pPr>
      <w:rPr>
        <w:rFonts w:ascii="Courier New" w:hAnsi="Courier New" w:cs="Courier New" w:hint="default"/>
      </w:rPr>
    </w:lvl>
    <w:lvl w:ilvl="8" w:tplc="04190005" w:tentative="1">
      <w:start w:val="1"/>
      <w:numFmt w:val="bullet"/>
      <w:lvlText w:val=""/>
      <w:lvlJc w:val="left"/>
      <w:pPr>
        <w:tabs>
          <w:tab w:val="num" w:pos="6060"/>
        </w:tabs>
        <w:ind w:left="6060" w:hanging="360"/>
      </w:pPr>
      <w:rPr>
        <w:rFonts w:ascii="Wingdings" w:hAnsi="Wingdings" w:hint="default"/>
      </w:rPr>
    </w:lvl>
  </w:abstractNum>
  <w:num w:numId="1">
    <w:abstractNumId w:val="8"/>
  </w:num>
  <w:num w:numId="2">
    <w:abstractNumId w:val="10"/>
  </w:num>
  <w:num w:numId="3">
    <w:abstractNumId w:val="5"/>
  </w:num>
  <w:num w:numId="4">
    <w:abstractNumId w:val="9"/>
  </w:num>
  <w:num w:numId="5">
    <w:abstractNumId w:val="15"/>
  </w:num>
  <w:num w:numId="6">
    <w:abstractNumId w:val="12"/>
  </w:num>
  <w:num w:numId="7">
    <w:abstractNumId w:val="4"/>
  </w:num>
  <w:num w:numId="8">
    <w:abstractNumId w:val="19"/>
  </w:num>
  <w:num w:numId="9">
    <w:abstractNumId w:val="7"/>
  </w:num>
  <w:num w:numId="10">
    <w:abstractNumId w:val="18"/>
  </w:num>
  <w:num w:numId="11">
    <w:abstractNumId w:val="14"/>
  </w:num>
  <w:num w:numId="12">
    <w:abstractNumId w:val="11"/>
  </w:num>
  <w:num w:numId="13">
    <w:abstractNumId w:val="16"/>
  </w:num>
  <w:num w:numId="14">
    <w:abstractNumId w:val="6"/>
  </w:num>
  <w:num w:numId="15">
    <w:abstractNumId w:val="13"/>
  </w:num>
  <w:num w:numId="16">
    <w:abstractNumId w:val="0"/>
  </w:num>
  <w:num w:numId="17">
    <w:abstractNumId w:val="1"/>
  </w:num>
  <w:num w:numId="18">
    <w:abstractNumId w:val="2"/>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7CE"/>
    <w:rsid w:val="00012E0D"/>
    <w:rsid w:val="00033A34"/>
    <w:rsid w:val="0003783C"/>
    <w:rsid w:val="000652F5"/>
    <w:rsid w:val="000806DF"/>
    <w:rsid w:val="000A039F"/>
    <w:rsid w:val="000A52F7"/>
    <w:rsid w:val="000C7E5F"/>
    <w:rsid w:val="000D233C"/>
    <w:rsid w:val="0012073A"/>
    <w:rsid w:val="0012236E"/>
    <w:rsid w:val="00144EE1"/>
    <w:rsid w:val="00150F35"/>
    <w:rsid w:val="001943B5"/>
    <w:rsid w:val="001A28A4"/>
    <w:rsid w:val="001A3B89"/>
    <w:rsid w:val="001C7CA4"/>
    <w:rsid w:val="001D2851"/>
    <w:rsid w:val="001E49C1"/>
    <w:rsid w:val="00202760"/>
    <w:rsid w:val="00202A6B"/>
    <w:rsid w:val="00236E03"/>
    <w:rsid w:val="00245862"/>
    <w:rsid w:val="002709E2"/>
    <w:rsid w:val="00282ADB"/>
    <w:rsid w:val="002A3582"/>
    <w:rsid w:val="002A7C8D"/>
    <w:rsid w:val="002B4CDA"/>
    <w:rsid w:val="002B6D8C"/>
    <w:rsid w:val="002D3FBE"/>
    <w:rsid w:val="002D6C03"/>
    <w:rsid w:val="002E455F"/>
    <w:rsid w:val="002E7004"/>
    <w:rsid w:val="002F0C69"/>
    <w:rsid w:val="003011BE"/>
    <w:rsid w:val="00307515"/>
    <w:rsid w:val="00310411"/>
    <w:rsid w:val="00314017"/>
    <w:rsid w:val="003227BA"/>
    <w:rsid w:val="00325D57"/>
    <w:rsid w:val="003571F5"/>
    <w:rsid w:val="00370812"/>
    <w:rsid w:val="00371D90"/>
    <w:rsid w:val="0037512A"/>
    <w:rsid w:val="00377075"/>
    <w:rsid w:val="0037761D"/>
    <w:rsid w:val="00380A7B"/>
    <w:rsid w:val="00385CFF"/>
    <w:rsid w:val="00393B91"/>
    <w:rsid w:val="003B3B63"/>
    <w:rsid w:val="003C0EFB"/>
    <w:rsid w:val="003F3AF0"/>
    <w:rsid w:val="003F544A"/>
    <w:rsid w:val="003F749E"/>
    <w:rsid w:val="00422773"/>
    <w:rsid w:val="00444878"/>
    <w:rsid w:val="00447EF5"/>
    <w:rsid w:val="00461D32"/>
    <w:rsid w:val="00470968"/>
    <w:rsid w:val="00496E1F"/>
    <w:rsid w:val="004C2D8A"/>
    <w:rsid w:val="004D18C6"/>
    <w:rsid w:val="004F32AA"/>
    <w:rsid w:val="004F7E27"/>
    <w:rsid w:val="005036D3"/>
    <w:rsid w:val="0051071B"/>
    <w:rsid w:val="005115CA"/>
    <w:rsid w:val="005145A0"/>
    <w:rsid w:val="00536D15"/>
    <w:rsid w:val="0054470C"/>
    <w:rsid w:val="00563B18"/>
    <w:rsid w:val="005777EA"/>
    <w:rsid w:val="005918BD"/>
    <w:rsid w:val="00593E97"/>
    <w:rsid w:val="005A4CFD"/>
    <w:rsid w:val="005C1D23"/>
    <w:rsid w:val="005C577D"/>
    <w:rsid w:val="005D2F96"/>
    <w:rsid w:val="005D75BA"/>
    <w:rsid w:val="005F1217"/>
    <w:rsid w:val="005F21BA"/>
    <w:rsid w:val="005F6482"/>
    <w:rsid w:val="00624E74"/>
    <w:rsid w:val="006316DA"/>
    <w:rsid w:val="00631FFC"/>
    <w:rsid w:val="00633987"/>
    <w:rsid w:val="00653B04"/>
    <w:rsid w:val="006729ED"/>
    <w:rsid w:val="0067751F"/>
    <w:rsid w:val="00680CF5"/>
    <w:rsid w:val="006866E5"/>
    <w:rsid w:val="00686CB8"/>
    <w:rsid w:val="00697A0D"/>
    <w:rsid w:val="006B138F"/>
    <w:rsid w:val="006B6E48"/>
    <w:rsid w:val="006C0B2C"/>
    <w:rsid w:val="006C73AA"/>
    <w:rsid w:val="006D4FFA"/>
    <w:rsid w:val="006D5D56"/>
    <w:rsid w:val="00700F4B"/>
    <w:rsid w:val="00704EC9"/>
    <w:rsid w:val="00764A87"/>
    <w:rsid w:val="00784BBA"/>
    <w:rsid w:val="0078704B"/>
    <w:rsid w:val="00796FD4"/>
    <w:rsid w:val="007B7D1C"/>
    <w:rsid w:val="007D545D"/>
    <w:rsid w:val="007E09CE"/>
    <w:rsid w:val="008138E6"/>
    <w:rsid w:val="00831454"/>
    <w:rsid w:val="00834DC9"/>
    <w:rsid w:val="0084704A"/>
    <w:rsid w:val="00855920"/>
    <w:rsid w:val="0086232F"/>
    <w:rsid w:val="00862B38"/>
    <w:rsid w:val="008631CD"/>
    <w:rsid w:val="008659EF"/>
    <w:rsid w:val="008817D1"/>
    <w:rsid w:val="0088626E"/>
    <w:rsid w:val="0089464E"/>
    <w:rsid w:val="008C07B3"/>
    <w:rsid w:val="008D2D72"/>
    <w:rsid w:val="008F4AFD"/>
    <w:rsid w:val="00916329"/>
    <w:rsid w:val="00921977"/>
    <w:rsid w:val="00934F4A"/>
    <w:rsid w:val="00937EA0"/>
    <w:rsid w:val="009454BC"/>
    <w:rsid w:val="009A5FAE"/>
    <w:rsid w:val="009B47CF"/>
    <w:rsid w:val="009D5678"/>
    <w:rsid w:val="00A064FA"/>
    <w:rsid w:val="00A13EE9"/>
    <w:rsid w:val="00A37C8D"/>
    <w:rsid w:val="00A4295B"/>
    <w:rsid w:val="00A472D7"/>
    <w:rsid w:val="00A658DC"/>
    <w:rsid w:val="00A66FC0"/>
    <w:rsid w:val="00A74B46"/>
    <w:rsid w:val="00A82847"/>
    <w:rsid w:val="00A9786B"/>
    <w:rsid w:val="00AB1694"/>
    <w:rsid w:val="00AF0EE8"/>
    <w:rsid w:val="00B13FA8"/>
    <w:rsid w:val="00B15038"/>
    <w:rsid w:val="00B17046"/>
    <w:rsid w:val="00B314AE"/>
    <w:rsid w:val="00B33AAF"/>
    <w:rsid w:val="00B430EA"/>
    <w:rsid w:val="00B43529"/>
    <w:rsid w:val="00B4657A"/>
    <w:rsid w:val="00B502B7"/>
    <w:rsid w:val="00B73B51"/>
    <w:rsid w:val="00B865FB"/>
    <w:rsid w:val="00B941C8"/>
    <w:rsid w:val="00BA1FAF"/>
    <w:rsid w:val="00BA489B"/>
    <w:rsid w:val="00BB5D54"/>
    <w:rsid w:val="00BC53F8"/>
    <w:rsid w:val="00BD6741"/>
    <w:rsid w:val="00BE010F"/>
    <w:rsid w:val="00C065C1"/>
    <w:rsid w:val="00C10FBF"/>
    <w:rsid w:val="00C1719C"/>
    <w:rsid w:val="00C17C90"/>
    <w:rsid w:val="00C17EBD"/>
    <w:rsid w:val="00C31B59"/>
    <w:rsid w:val="00C649C5"/>
    <w:rsid w:val="00CD2C86"/>
    <w:rsid w:val="00CD503B"/>
    <w:rsid w:val="00CE0D19"/>
    <w:rsid w:val="00CE1706"/>
    <w:rsid w:val="00CE60AB"/>
    <w:rsid w:val="00D2378D"/>
    <w:rsid w:val="00D319BF"/>
    <w:rsid w:val="00D37DEA"/>
    <w:rsid w:val="00D45FD1"/>
    <w:rsid w:val="00D47918"/>
    <w:rsid w:val="00D648B6"/>
    <w:rsid w:val="00D73724"/>
    <w:rsid w:val="00D7766A"/>
    <w:rsid w:val="00D81B06"/>
    <w:rsid w:val="00D907CE"/>
    <w:rsid w:val="00DA5D6C"/>
    <w:rsid w:val="00DC3924"/>
    <w:rsid w:val="00E0061B"/>
    <w:rsid w:val="00E04588"/>
    <w:rsid w:val="00E14BC3"/>
    <w:rsid w:val="00E21903"/>
    <w:rsid w:val="00E34A7F"/>
    <w:rsid w:val="00E42AFF"/>
    <w:rsid w:val="00E44AF6"/>
    <w:rsid w:val="00E47277"/>
    <w:rsid w:val="00E47394"/>
    <w:rsid w:val="00EA1BA2"/>
    <w:rsid w:val="00EB562F"/>
    <w:rsid w:val="00EB6DA9"/>
    <w:rsid w:val="00EB7ADC"/>
    <w:rsid w:val="00EE55A9"/>
    <w:rsid w:val="00EF2CCC"/>
    <w:rsid w:val="00F02A4B"/>
    <w:rsid w:val="00F10E72"/>
    <w:rsid w:val="00F23705"/>
    <w:rsid w:val="00F4064E"/>
    <w:rsid w:val="00F40714"/>
    <w:rsid w:val="00F4234B"/>
    <w:rsid w:val="00F47817"/>
    <w:rsid w:val="00F75FC5"/>
    <w:rsid w:val="00F821A2"/>
    <w:rsid w:val="00FA4B41"/>
    <w:rsid w:val="00FA5DC6"/>
    <w:rsid w:val="00FD0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Courier New" w:hAnsi="Courier New" w:cs="Courier New"/>
      <w:b/>
      <w:bCs/>
      <w:sz w:val="28"/>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ind w:left="3600" w:hanging="3600"/>
      <w:jc w:val="center"/>
      <w:outlineLvl w:val="2"/>
    </w:pPr>
    <w:rPr>
      <w:b/>
      <w:bCs/>
    </w:rPr>
  </w:style>
  <w:style w:type="paragraph" w:styleId="4">
    <w:name w:val="heading 4"/>
    <w:basedOn w:val="a"/>
    <w:next w:val="a"/>
    <w:qFormat/>
    <w:pPr>
      <w:keepNext/>
      <w:jc w:val="center"/>
      <w:outlineLvl w:val="3"/>
    </w:pPr>
    <w:rPr>
      <w:b/>
      <w:bCs/>
      <w:sz w:val="26"/>
    </w:rPr>
  </w:style>
  <w:style w:type="paragraph" w:styleId="5">
    <w:name w:val="heading 5"/>
    <w:basedOn w:val="a"/>
    <w:next w:val="a"/>
    <w:qFormat/>
    <w:pPr>
      <w:keepNext/>
      <w:outlineLvl w:val="4"/>
    </w:pPr>
    <w:rPr>
      <w:b/>
      <w:bCs/>
      <w:sz w:val="26"/>
    </w:rPr>
  </w:style>
  <w:style w:type="paragraph" w:styleId="6">
    <w:name w:val="heading 6"/>
    <w:basedOn w:val="a"/>
    <w:next w:val="a"/>
    <w:qFormat/>
    <w:pPr>
      <w:keepNex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ody Text Indent"/>
    <w:basedOn w:val="a"/>
    <w:pPr>
      <w:ind w:firstLine="708"/>
      <w:jc w:val="both"/>
    </w:pPr>
  </w:style>
  <w:style w:type="paragraph" w:styleId="a5">
    <w:name w:val="Balloon Text"/>
    <w:basedOn w:val="a"/>
    <w:semiHidden/>
    <w:rsid w:val="009454BC"/>
    <w:rPr>
      <w:rFonts w:ascii="Tahoma" w:hAnsi="Tahoma" w:cs="Tahoma"/>
      <w:sz w:val="16"/>
      <w:szCs w:val="16"/>
    </w:rPr>
  </w:style>
  <w:style w:type="paragraph" w:styleId="a6">
    <w:name w:val="header"/>
    <w:basedOn w:val="a"/>
    <w:rsid w:val="0051071B"/>
    <w:pPr>
      <w:tabs>
        <w:tab w:val="center" w:pos="4677"/>
        <w:tab w:val="right" w:pos="9355"/>
      </w:tabs>
    </w:pPr>
  </w:style>
  <w:style w:type="character" w:styleId="a7">
    <w:name w:val="page number"/>
    <w:basedOn w:val="a0"/>
    <w:rsid w:val="0051071B"/>
  </w:style>
  <w:style w:type="character" w:styleId="a8">
    <w:name w:val="Hyperlink"/>
    <w:rsid w:val="00BB5D54"/>
    <w:rPr>
      <w:color w:val="0000FF"/>
      <w:u w:val="single"/>
    </w:rPr>
  </w:style>
  <w:style w:type="paragraph" w:styleId="HTML">
    <w:name w:val="HTML Preformatted"/>
    <w:basedOn w:val="a"/>
    <w:link w:val="HTML0"/>
    <w:rsid w:val="00BB5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BB5D54"/>
    <w:rPr>
      <w:rFonts w:ascii="Courier New" w:hAnsi="Courier New" w:cs="Courier New"/>
      <w:lang w:val="ru-RU" w:eastAsia="ru-RU" w:bidi="ar-SA"/>
    </w:rPr>
  </w:style>
  <w:style w:type="paragraph" w:customStyle="1" w:styleId="ConsPlusNormal">
    <w:name w:val="ConsPlusNormal"/>
    <w:rsid w:val="00BB5D54"/>
    <w:pPr>
      <w:widowControl w:val="0"/>
      <w:autoSpaceDE w:val="0"/>
      <w:autoSpaceDN w:val="0"/>
      <w:adjustRightInd w:val="0"/>
      <w:ind w:firstLine="720"/>
    </w:pPr>
    <w:rPr>
      <w:rFonts w:ascii="Arial" w:hAnsi="Arial" w:cs="Arial"/>
    </w:rPr>
  </w:style>
  <w:style w:type="paragraph" w:styleId="30">
    <w:name w:val="Body Text 3"/>
    <w:basedOn w:val="a"/>
    <w:link w:val="31"/>
    <w:rsid w:val="00BB5D54"/>
    <w:pPr>
      <w:spacing w:after="120"/>
    </w:pPr>
    <w:rPr>
      <w:sz w:val="16"/>
      <w:szCs w:val="16"/>
    </w:rPr>
  </w:style>
  <w:style w:type="character" w:customStyle="1" w:styleId="31">
    <w:name w:val="Основной текст 3 Знак"/>
    <w:link w:val="30"/>
    <w:rsid w:val="00BB5D54"/>
    <w:rPr>
      <w:sz w:val="16"/>
      <w:szCs w:val="16"/>
      <w:lang w:val="ru-RU" w:eastAsia="ru-RU" w:bidi="ar-SA"/>
    </w:rPr>
  </w:style>
  <w:style w:type="character" w:customStyle="1" w:styleId="a9">
    <w:name w:val="Гипертекстовая ссылка"/>
    <w:rsid w:val="00CE0D19"/>
    <w:rPr>
      <w:color w:val="008000"/>
    </w:rPr>
  </w:style>
  <w:style w:type="paragraph" w:customStyle="1" w:styleId="aa">
    <w:name w:val="Нормальный (таблица)"/>
    <w:basedOn w:val="a"/>
    <w:next w:val="a"/>
    <w:rsid w:val="00CE0D19"/>
    <w:pPr>
      <w:widowControl w:val="0"/>
      <w:autoSpaceDE w:val="0"/>
      <w:autoSpaceDN w:val="0"/>
      <w:adjustRightInd w:val="0"/>
      <w:jc w:val="both"/>
    </w:pPr>
    <w:rPr>
      <w:rFonts w:ascii="Arial" w:hAnsi="Arial"/>
    </w:rPr>
  </w:style>
  <w:style w:type="paragraph" w:styleId="ab">
    <w:name w:val="envelope address"/>
    <w:basedOn w:val="a"/>
    <w:link w:val="ac"/>
    <w:rsid w:val="00CE0D19"/>
    <w:pPr>
      <w:framePr w:w="7920" w:h="1980" w:hRule="exact" w:hSpace="180" w:wrap="auto" w:hAnchor="page" w:xAlign="center" w:yAlign="bottom"/>
      <w:ind w:left="2880"/>
    </w:pPr>
    <w:rPr>
      <w:rFonts w:ascii="Arial" w:hAnsi="Arial" w:cs="Arial"/>
    </w:rPr>
  </w:style>
  <w:style w:type="character" w:customStyle="1" w:styleId="ac">
    <w:name w:val="Адрес на конверте Знак"/>
    <w:link w:val="ab"/>
    <w:rsid w:val="00CE0D19"/>
    <w:rPr>
      <w:rFonts w:ascii="Arial" w:hAnsi="Arial" w:cs="Arial"/>
      <w:sz w:val="24"/>
      <w:szCs w:val="24"/>
    </w:rPr>
  </w:style>
  <w:style w:type="paragraph" w:customStyle="1" w:styleId="ConsPlusNonformat">
    <w:name w:val="ConsPlusNonformat"/>
    <w:uiPriority w:val="99"/>
    <w:rsid w:val="00A4295B"/>
    <w:pPr>
      <w:widowControl w:val="0"/>
      <w:autoSpaceDE w:val="0"/>
      <w:autoSpaceDN w:val="0"/>
      <w:adjustRightInd w:val="0"/>
    </w:pPr>
    <w:rPr>
      <w:rFonts w:ascii="Courier New" w:hAnsi="Courier New" w:cs="Courier New"/>
    </w:rPr>
  </w:style>
  <w:style w:type="paragraph" w:styleId="ad">
    <w:name w:val="Normal (Web)"/>
    <w:basedOn w:val="a"/>
    <w:rsid w:val="00A4295B"/>
    <w:pPr>
      <w:spacing w:before="30" w:after="30"/>
    </w:pPr>
    <w:rPr>
      <w:rFonts w:ascii="Arial" w:hAnsi="Arial" w:cs="Arial"/>
      <w:color w:val="332E2D"/>
      <w:spacing w:val="2"/>
    </w:rPr>
  </w:style>
  <w:style w:type="paragraph" w:customStyle="1" w:styleId="10">
    <w:name w:val="нум список 1"/>
    <w:basedOn w:val="a"/>
    <w:rsid w:val="00A4295B"/>
    <w:pPr>
      <w:spacing w:before="120" w:after="120"/>
      <w:jc w:val="both"/>
    </w:pPr>
    <w:rPr>
      <w:szCs w:val="20"/>
      <w:lang w:eastAsia="ar-SA"/>
    </w:rPr>
  </w:style>
  <w:style w:type="paragraph" w:customStyle="1" w:styleId="ConsPlusTitle">
    <w:name w:val="ConsPlusTitle"/>
    <w:rsid w:val="002F0C69"/>
    <w:pPr>
      <w:widowControl w:val="0"/>
      <w:suppressAutoHyphens/>
    </w:pPr>
    <w:rPr>
      <w:b/>
      <w:bCs/>
      <w:sz w:val="24"/>
      <w:szCs w:val="24"/>
      <w:lang w:eastAsia="ar-SA"/>
    </w:rPr>
  </w:style>
  <w:style w:type="paragraph" w:customStyle="1" w:styleId="11">
    <w:name w:val="Обычный (веб)1"/>
    <w:basedOn w:val="a"/>
    <w:rsid w:val="002F0C69"/>
    <w:pPr>
      <w:suppressAutoHyphens/>
      <w:spacing w:before="280" w:after="280"/>
    </w:pPr>
    <w:rPr>
      <w:lang w:eastAsia="ar-SA"/>
    </w:rPr>
  </w:style>
  <w:style w:type="paragraph" w:customStyle="1" w:styleId="HTML1">
    <w:name w:val="Стандартный HTML1"/>
    <w:basedOn w:val="a"/>
    <w:rsid w:val="002F0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kh3@segezha.info" TargetMode="External"/><Relationship Id="rId4" Type="http://schemas.openxmlformats.org/officeDocument/2006/relationships/settings" Target="settings.xml"/><Relationship Id="rId9" Type="http://schemas.openxmlformats.org/officeDocument/2006/relationships/hyperlink" Target="mailto:medgora.msu@oneg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3818</Words>
  <Characters>21768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25535</CharactersWithSpaces>
  <SharedDoc>false</SharedDoc>
  <HLinks>
    <vt:vector size="48" baseType="variant">
      <vt:variant>
        <vt:i4>5636098</vt:i4>
      </vt:variant>
      <vt:variant>
        <vt:i4>21</vt:i4>
      </vt:variant>
      <vt:variant>
        <vt:i4>0</vt:i4>
      </vt:variant>
      <vt:variant>
        <vt:i4>5</vt:i4>
      </vt:variant>
      <vt:variant>
        <vt:lpwstr/>
      </vt:variant>
      <vt:variant>
        <vt:lpwstr>Par74</vt:lpwstr>
      </vt:variant>
      <vt:variant>
        <vt:i4>5832706</vt:i4>
      </vt:variant>
      <vt:variant>
        <vt:i4>18</vt:i4>
      </vt:variant>
      <vt:variant>
        <vt:i4>0</vt:i4>
      </vt:variant>
      <vt:variant>
        <vt:i4>5</vt:i4>
      </vt:variant>
      <vt:variant>
        <vt:lpwstr/>
      </vt:variant>
      <vt:variant>
        <vt:lpwstr>Par84</vt:lpwstr>
      </vt:variant>
      <vt:variant>
        <vt:i4>5832706</vt:i4>
      </vt:variant>
      <vt:variant>
        <vt:i4>15</vt:i4>
      </vt:variant>
      <vt:variant>
        <vt:i4>0</vt:i4>
      </vt:variant>
      <vt:variant>
        <vt:i4>5</vt:i4>
      </vt:variant>
      <vt:variant>
        <vt:lpwstr/>
      </vt:variant>
      <vt:variant>
        <vt:lpwstr>Par83</vt:lpwstr>
      </vt:variant>
      <vt:variant>
        <vt:i4>5832706</vt:i4>
      </vt:variant>
      <vt:variant>
        <vt:i4>12</vt:i4>
      </vt:variant>
      <vt:variant>
        <vt:i4>0</vt:i4>
      </vt:variant>
      <vt:variant>
        <vt:i4>5</vt:i4>
      </vt:variant>
      <vt:variant>
        <vt:lpwstr/>
      </vt:variant>
      <vt:variant>
        <vt:lpwstr>Par82</vt:lpwstr>
      </vt:variant>
      <vt:variant>
        <vt:i4>5832706</vt:i4>
      </vt:variant>
      <vt:variant>
        <vt:i4>9</vt:i4>
      </vt:variant>
      <vt:variant>
        <vt:i4>0</vt:i4>
      </vt:variant>
      <vt:variant>
        <vt:i4>5</vt:i4>
      </vt:variant>
      <vt:variant>
        <vt:lpwstr/>
      </vt:variant>
      <vt:variant>
        <vt:lpwstr>Par81</vt:lpwstr>
      </vt:variant>
      <vt:variant>
        <vt:i4>5636098</vt:i4>
      </vt:variant>
      <vt:variant>
        <vt:i4>6</vt:i4>
      </vt:variant>
      <vt:variant>
        <vt:i4>0</vt:i4>
      </vt:variant>
      <vt:variant>
        <vt:i4>5</vt:i4>
      </vt:variant>
      <vt:variant>
        <vt:lpwstr/>
      </vt:variant>
      <vt:variant>
        <vt:lpwstr>Par75</vt:lpwstr>
      </vt:variant>
      <vt:variant>
        <vt:i4>6422580</vt:i4>
      </vt:variant>
      <vt:variant>
        <vt:i4>3</vt:i4>
      </vt:variant>
      <vt:variant>
        <vt:i4>0</vt:i4>
      </vt:variant>
      <vt:variant>
        <vt:i4>5</vt:i4>
      </vt:variant>
      <vt:variant>
        <vt:lpwstr/>
      </vt:variant>
      <vt:variant>
        <vt:lpwstr>Par261</vt:lpwstr>
      </vt:variant>
      <vt:variant>
        <vt:i4>6946816</vt:i4>
      </vt:variant>
      <vt:variant>
        <vt:i4>0</vt:i4>
      </vt:variant>
      <vt:variant>
        <vt:i4>0</vt:i4>
      </vt:variant>
      <vt:variant>
        <vt:i4>5</vt:i4>
      </vt:variant>
      <vt:variant>
        <vt:lpwstr>mailto:medgora.msu@onego.ru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Шеляговская</dc:creator>
  <cp:keywords/>
  <dc:description/>
  <cp:lastModifiedBy>Гелана Семушина</cp:lastModifiedBy>
  <cp:revision>4</cp:revision>
  <cp:lastPrinted>2012-09-12T08:49:00Z</cp:lastPrinted>
  <dcterms:created xsi:type="dcterms:W3CDTF">2016-08-05T13:40:00Z</dcterms:created>
  <dcterms:modified xsi:type="dcterms:W3CDTF">2016-11-18T07:50:00Z</dcterms:modified>
</cp:coreProperties>
</file>