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83" w:rsidRDefault="000C4D83" w:rsidP="000C4D83">
      <w:pPr>
        <w:jc w:val="right"/>
        <w:rPr>
          <w:sz w:val="20"/>
          <w:szCs w:val="20"/>
          <w:lang w:val="en-US"/>
        </w:rPr>
      </w:pPr>
      <w:r w:rsidRPr="000C4D83">
        <w:rPr>
          <w:sz w:val="20"/>
          <w:szCs w:val="20"/>
        </w:rPr>
        <w:t xml:space="preserve">Обнародовано на сайте </w:t>
      </w:r>
    </w:p>
    <w:p w:rsidR="000C4D83" w:rsidRPr="000C4D83" w:rsidRDefault="000C4D83" w:rsidP="000C4D83">
      <w:pPr>
        <w:jc w:val="right"/>
        <w:rPr>
          <w:sz w:val="20"/>
          <w:szCs w:val="20"/>
        </w:rPr>
      </w:pPr>
      <w:hyperlink r:id="rId8" w:history="1">
        <w:r w:rsidRPr="00730587">
          <w:rPr>
            <w:rStyle w:val="a8"/>
            <w:sz w:val="20"/>
            <w:szCs w:val="20"/>
            <w:lang w:val="en-US"/>
          </w:rPr>
          <w:t>www</w:t>
        </w:r>
        <w:r w:rsidRPr="00730587">
          <w:rPr>
            <w:rStyle w:val="a8"/>
            <w:sz w:val="20"/>
            <w:szCs w:val="20"/>
          </w:rPr>
          <w:t>.</w:t>
        </w:r>
        <w:proofErr w:type="spellStart"/>
        <w:r w:rsidRPr="00730587">
          <w:rPr>
            <w:rStyle w:val="a8"/>
            <w:sz w:val="20"/>
            <w:szCs w:val="20"/>
            <w:lang w:val="en-US"/>
          </w:rPr>
          <w:t>segezha</w:t>
        </w:r>
        <w:proofErr w:type="spellEnd"/>
        <w:r w:rsidRPr="00730587">
          <w:rPr>
            <w:rStyle w:val="a8"/>
            <w:sz w:val="20"/>
            <w:szCs w:val="20"/>
          </w:rPr>
          <w:t>.</w:t>
        </w:r>
        <w:r w:rsidRPr="00730587">
          <w:rPr>
            <w:rStyle w:val="a8"/>
            <w:sz w:val="20"/>
            <w:szCs w:val="20"/>
            <w:lang w:val="en-US"/>
          </w:rPr>
          <w:t>info</w:t>
        </w:r>
      </w:hyperlink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14.05.2015</w:t>
      </w:r>
    </w:p>
    <w:p w:rsidR="0003783C" w:rsidRDefault="006F7410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9" o:title=""/>
          </v:shape>
        </w:pict>
      </w:r>
    </w:p>
    <w:p w:rsidR="0003783C" w:rsidRDefault="0003783C">
      <w:pPr>
        <w:jc w:val="center"/>
        <w:rPr>
          <w:b/>
        </w:rPr>
      </w:pPr>
    </w:p>
    <w:p w:rsidR="0003783C" w:rsidRDefault="0003783C">
      <w:pPr>
        <w:rPr>
          <w:sz w:val="12"/>
        </w:rPr>
      </w:pPr>
    </w:p>
    <w:p w:rsidR="0003783C" w:rsidRDefault="0003783C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3783C" w:rsidRDefault="0003783C">
      <w:pPr>
        <w:rPr>
          <w:sz w:val="16"/>
        </w:rPr>
      </w:pPr>
    </w:p>
    <w:p w:rsidR="00E47277" w:rsidRDefault="00E47277">
      <w:pPr>
        <w:rPr>
          <w:sz w:val="16"/>
        </w:rPr>
      </w:pPr>
    </w:p>
    <w:p w:rsidR="00CE1706" w:rsidRPr="000C4D83" w:rsidRDefault="00CE1706" w:rsidP="00CE1706">
      <w:pPr>
        <w:pStyle w:val="2"/>
        <w:rPr>
          <w:sz w:val="28"/>
        </w:rPr>
      </w:pPr>
      <w:r w:rsidRPr="000C4D83">
        <w:rPr>
          <w:sz w:val="28"/>
        </w:rPr>
        <w:t>АДМИНИСТРАЦИЯ СЕГЕЖСКОГО ГОРОДСКОГО ПОСЕЛЕНИЯ</w:t>
      </w:r>
    </w:p>
    <w:p w:rsidR="00CE1706" w:rsidRPr="00CE1706" w:rsidRDefault="00CE1706" w:rsidP="00CE1706"/>
    <w:p w:rsidR="0003783C" w:rsidRDefault="007C204D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ПОСТАНОВЛЕНИЕ</w:t>
      </w:r>
    </w:p>
    <w:p w:rsidR="0003783C" w:rsidRDefault="0003783C"/>
    <w:p w:rsidR="0003783C" w:rsidRPr="00DA5D6C" w:rsidRDefault="0003783C">
      <w:pPr>
        <w:jc w:val="center"/>
        <w:rPr>
          <w:b/>
        </w:rPr>
      </w:pPr>
      <w:r>
        <w:t xml:space="preserve">от </w:t>
      </w:r>
      <w:r w:rsidR="00507E5C">
        <w:t xml:space="preserve"> </w:t>
      </w:r>
      <w:r w:rsidR="000C4D83">
        <w:t>08 мая</w:t>
      </w:r>
      <w:r w:rsidR="00293F16">
        <w:t xml:space="preserve"> 2015</w:t>
      </w:r>
      <w:r>
        <w:t xml:space="preserve"> года  № </w:t>
      </w:r>
      <w:r w:rsidR="009B47CF">
        <w:t xml:space="preserve"> </w:t>
      </w:r>
      <w:r w:rsidR="000C4D83" w:rsidRPr="000C4D83">
        <w:rPr>
          <w:b/>
        </w:rPr>
        <w:t>96</w:t>
      </w:r>
    </w:p>
    <w:p w:rsidR="0003783C" w:rsidRDefault="0003783C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5115CA" w:rsidRDefault="005115CA">
      <w:pPr>
        <w:jc w:val="center"/>
      </w:pPr>
    </w:p>
    <w:p w:rsidR="000C4D83" w:rsidRPr="00115538" w:rsidRDefault="000C4D83" w:rsidP="000C4D83">
      <w:pPr>
        <w:jc w:val="center"/>
        <w:rPr>
          <w:b/>
        </w:rPr>
      </w:pPr>
      <w:r w:rsidRPr="00115538">
        <w:rPr>
          <w:b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</w:t>
      </w:r>
    </w:p>
    <w:p w:rsidR="000C4D83" w:rsidRPr="00115538" w:rsidRDefault="000C4D83" w:rsidP="000C4D83">
      <w:pPr>
        <w:jc w:val="both"/>
      </w:pPr>
    </w:p>
    <w:p w:rsidR="000C4D83" w:rsidRPr="00115538" w:rsidRDefault="000C4D83" w:rsidP="000C4D83">
      <w:pPr>
        <w:ind w:firstLine="851"/>
        <w:jc w:val="both"/>
      </w:pPr>
      <w:r w:rsidRPr="00115538">
        <w:t>В соответствии с частью 7 статьи 170 Жилищного кодекса Российской Федерации и пунктом 1 части 6 статьи 7 Закона Республики Карелия от 20</w:t>
      </w:r>
      <w:r>
        <w:t xml:space="preserve"> декабря </w:t>
      </w:r>
      <w:r w:rsidRPr="00115538">
        <w:t>2013</w:t>
      </w:r>
      <w:r>
        <w:t xml:space="preserve"> года</w:t>
      </w:r>
      <w:r>
        <w:t xml:space="preserve"> </w:t>
      </w:r>
      <w:r w:rsidRPr="00115538">
        <w:t xml:space="preserve">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администрация </w:t>
      </w:r>
      <w:r>
        <w:t xml:space="preserve">Сегежского городского поселения </w:t>
      </w:r>
      <w:proofErr w:type="gramStart"/>
      <w:r w:rsidRPr="00115538">
        <w:rPr>
          <w:b/>
        </w:rPr>
        <w:t>п</w:t>
      </w:r>
      <w:proofErr w:type="gramEnd"/>
      <w:r>
        <w:rPr>
          <w:b/>
        </w:rPr>
        <w:t xml:space="preserve"> </w:t>
      </w:r>
      <w:r w:rsidRPr="00115538">
        <w:rPr>
          <w:b/>
        </w:rPr>
        <w:t>о</w:t>
      </w:r>
      <w:r>
        <w:rPr>
          <w:b/>
        </w:rPr>
        <w:t xml:space="preserve"> </w:t>
      </w:r>
      <w:r w:rsidRPr="00115538">
        <w:rPr>
          <w:b/>
        </w:rPr>
        <w:t>с</w:t>
      </w:r>
      <w:r>
        <w:rPr>
          <w:b/>
        </w:rPr>
        <w:t xml:space="preserve"> </w:t>
      </w:r>
      <w:r w:rsidRPr="00115538">
        <w:rPr>
          <w:b/>
        </w:rPr>
        <w:t>т</w:t>
      </w:r>
      <w:r>
        <w:rPr>
          <w:b/>
        </w:rPr>
        <w:t xml:space="preserve"> </w:t>
      </w:r>
      <w:r w:rsidRPr="00115538">
        <w:rPr>
          <w:b/>
        </w:rPr>
        <w:t>а</w:t>
      </w:r>
      <w:r>
        <w:rPr>
          <w:b/>
        </w:rPr>
        <w:t xml:space="preserve"> </w:t>
      </w:r>
      <w:r w:rsidRPr="00115538">
        <w:rPr>
          <w:b/>
        </w:rPr>
        <w:t>н</w:t>
      </w:r>
      <w:r>
        <w:rPr>
          <w:b/>
        </w:rPr>
        <w:t xml:space="preserve"> </w:t>
      </w:r>
      <w:r w:rsidRPr="00115538">
        <w:rPr>
          <w:b/>
        </w:rPr>
        <w:t>о</w:t>
      </w:r>
      <w:r>
        <w:rPr>
          <w:b/>
        </w:rPr>
        <w:t xml:space="preserve"> </w:t>
      </w:r>
      <w:r w:rsidRPr="00115538">
        <w:rPr>
          <w:b/>
        </w:rPr>
        <w:t>в</w:t>
      </w:r>
      <w:r>
        <w:rPr>
          <w:b/>
        </w:rPr>
        <w:t xml:space="preserve"> </w:t>
      </w:r>
      <w:r w:rsidRPr="00115538">
        <w:rPr>
          <w:b/>
        </w:rPr>
        <w:t>л</w:t>
      </w:r>
      <w:r>
        <w:rPr>
          <w:b/>
        </w:rPr>
        <w:t xml:space="preserve"> </w:t>
      </w:r>
      <w:r w:rsidRPr="00115538">
        <w:rPr>
          <w:b/>
        </w:rPr>
        <w:t>я</w:t>
      </w:r>
      <w:r>
        <w:rPr>
          <w:b/>
        </w:rPr>
        <w:t xml:space="preserve"> </w:t>
      </w:r>
      <w:r w:rsidRPr="00115538">
        <w:rPr>
          <w:b/>
        </w:rPr>
        <w:t>е</w:t>
      </w:r>
      <w:r>
        <w:rPr>
          <w:b/>
        </w:rPr>
        <w:t xml:space="preserve"> </w:t>
      </w:r>
      <w:r w:rsidRPr="00115538">
        <w:rPr>
          <w:b/>
        </w:rPr>
        <w:t>т</w:t>
      </w:r>
      <w:r w:rsidRPr="00115538">
        <w:t>:</w:t>
      </w:r>
    </w:p>
    <w:p w:rsidR="000C4D83" w:rsidRPr="00115538" w:rsidRDefault="000C4D83" w:rsidP="000C4D83">
      <w:pPr>
        <w:ind w:firstLine="851"/>
        <w:jc w:val="both"/>
      </w:pPr>
      <w:r w:rsidRPr="00115538">
        <w:t>1. Сформировать фонд капитального ремонта на счете регионального оператора в отношении следующих многоквартирных домов, собственники помещений в которых в срок до 01 мая 2015 года не выбрали способ формирования фонда капитального ремонта или выбранный и</w:t>
      </w:r>
      <w:r>
        <w:t>ми способ не был реализован, согласно Приложению.</w:t>
      </w:r>
    </w:p>
    <w:p w:rsidR="000C4D83" w:rsidRPr="00115538" w:rsidRDefault="000C4D83" w:rsidP="000C4D83">
      <w:pPr>
        <w:ind w:firstLine="851"/>
        <w:jc w:val="both"/>
      </w:pPr>
      <w:r w:rsidRPr="00115538">
        <w:t xml:space="preserve">2. Решение, указанное в пункте 1 настоящего постановления, направить региональному оператору и собственникам помещений в многоквартирных домах, указанных в пункте 1 настоящего постановления, в течение пяти дней </w:t>
      </w:r>
      <w:r>
        <w:t>со дня</w:t>
      </w:r>
      <w:r w:rsidRPr="00115538">
        <w:t xml:space="preserve"> его принятия.</w:t>
      </w:r>
    </w:p>
    <w:p w:rsidR="000C4D83" w:rsidRPr="00115538" w:rsidRDefault="000C4D83" w:rsidP="000C4D83">
      <w:pPr>
        <w:ind w:firstLine="851"/>
        <w:jc w:val="both"/>
      </w:pPr>
      <w:r w:rsidRPr="00115538">
        <w:t xml:space="preserve">3. Настоящее постановление вступает в силу с </w:t>
      </w:r>
      <w:r>
        <w:t>10 мая 2015 года</w:t>
      </w:r>
      <w:r w:rsidRPr="00115538">
        <w:t>.</w:t>
      </w:r>
    </w:p>
    <w:p w:rsidR="000C4D83" w:rsidRPr="00115538" w:rsidRDefault="000C4D83" w:rsidP="000C4D83">
      <w:pPr>
        <w:ind w:firstLine="851"/>
        <w:jc w:val="both"/>
      </w:pPr>
      <w:r w:rsidRPr="00115538">
        <w:t xml:space="preserve">4. </w:t>
      </w:r>
      <w:proofErr w:type="gramStart"/>
      <w:r w:rsidRPr="00115538">
        <w:t>Контроль за</w:t>
      </w:r>
      <w:proofErr w:type="gramEnd"/>
      <w:r w:rsidRPr="00115538">
        <w:t xml:space="preserve"> исполнением настоящего постановления возложить на </w:t>
      </w:r>
      <w:r>
        <w:t xml:space="preserve">начальника управления жилищно-коммунального и городского хозяйства </w:t>
      </w:r>
      <w:proofErr w:type="spellStart"/>
      <w:r>
        <w:t>Пискунович</w:t>
      </w:r>
      <w:proofErr w:type="spellEnd"/>
      <w:r>
        <w:t xml:space="preserve"> С.Г.</w:t>
      </w:r>
    </w:p>
    <w:p w:rsidR="000C4D83" w:rsidRPr="00115538" w:rsidRDefault="000C4D83" w:rsidP="000C4D83">
      <w:pPr>
        <w:jc w:val="both"/>
      </w:pPr>
    </w:p>
    <w:p w:rsidR="000C4D83" w:rsidRDefault="000C4D83" w:rsidP="000C4D83">
      <w:pPr>
        <w:pStyle w:val="20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>Глав  Сегежского</w:t>
      </w:r>
    </w:p>
    <w:p w:rsidR="000C4D83" w:rsidRDefault="000C4D83" w:rsidP="000C4D83">
      <w:pPr>
        <w:pStyle w:val="20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городского поселения                                                                                                 </w:t>
      </w:r>
      <w:proofErr w:type="spellStart"/>
      <w:r>
        <w:t>А.Н.Лотош</w:t>
      </w:r>
      <w:proofErr w:type="spellEnd"/>
    </w:p>
    <w:p w:rsidR="000C4D83" w:rsidRDefault="000C4D83" w:rsidP="000C4D83">
      <w:pPr>
        <w:jc w:val="both"/>
        <w:rPr>
          <w:sz w:val="20"/>
        </w:rPr>
      </w:pPr>
    </w:p>
    <w:p w:rsidR="000C4D83" w:rsidRDefault="000C4D83" w:rsidP="000C4D83">
      <w:pPr>
        <w:jc w:val="both"/>
        <w:rPr>
          <w:sz w:val="20"/>
        </w:rPr>
      </w:pPr>
    </w:p>
    <w:p w:rsidR="000C4D83" w:rsidRDefault="000C4D83" w:rsidP="000C4D83">
      <w:pPr>
        <w:jc w:val="both"/>
        <w:rPr>
          <w:sz w:val="20"/>
        </w:rPr>
      </w:pPr>
    </w:p>
    <w:p w:rsidR="000C4D83" w:rsidRDefault="000C4D83" w:rsidP="000C4D83">
      <w:pPr>
        <w:jc w:val="both"/>
        <w:rPr>
          <w:sz w:val="20"/>
        </w:rPr>
      </w:pPr>
    </w:p>
    <w:p w:rsidR="000C4D83" w:rsidRPr="00115538" w:rsidRDefault="000C4D83" w:rsidP="000C4D83">
      <w:pPr>
        <w:jc w:val="both"/>
      </w:pPr>
      <w:r w:rsidRPr="00115538">
        <w:rPr>
          <w:sz w:val="20"/>
        </w:rPr>
        <w:t xml:space="preserve">Разослать:  </w:t>
      </w:r>
      <w:proofErr w:type="spellStart"/>
      <w:r w:rsidRPr="00115538">
        <w:rPr>
          <w:sz w:val="20"/>
        </w:rPr>
        <w:t>УЖКиГХ</w:t>
      </w:r>
      <w:proofErr w:type="spellEnd"/>
      <w:r w:rsidRPr="00115538">
        <w:rPr>
          <w:sz w:val="20"/>
        </w:rPr>
        <w:t>, УД</w:t>
      </w:r>
      <w:r>
        <w:rPr>
          <w:sz w:val="20"/>
        </w:rPr>
        <w:t>, Фонд капитального ремонта РК, газета «Доверие», ООО «УК Дом», ООО «УК Дом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>», ООО «ЖЭО», ТСЖ «Успех»</w:t>
      </w:r>
      <w:r w:rsidRPr="00115538">
        <w:rPr>
          <w:sz w:val="20"/>
        </w:rPr>
        <w:t>.</w:t>
      </w:r>
    </w:p>
    <w:p w:rsidR="000C4D83" w:rsidRDefault="000C4D83" w:rsidP="000C4D83">
      <w:pPr>
        <w:rPr>
          <w:i/>
        </w:rPr>
      </w:pPr>
      <w:r>
        <w:rPr>
          <w:i/>
        </w:rPr>
        <w:br w:type="page"/>
      </w:r>
    </w:p>
    <w:p w:rsidR="000C4D83" w:rsidRDefault="000C4D83" w:rsidP="000C4D83">
      <w:pPr>
        <w:jc w:val="right"/>
      </w:pPr>
      <w:r>
        <w:t>Приложение</w:t>
      </w:r>
      <w:r>
        <w:t xml:space="preserve"> к постановлению администрации </w:t>
      </w:r>
    </w:p>
    <w:p w:rsidR="000C4D83" w:rsidRDefault="000C4D83" w:rsidP="000C4D83">
      <w:pPr>
        <w:jc w:val="right"/>
      </w:pPr>
      <w:bookmarkStart w:id="0" w:name="_GoBack"/>
      <w:r>
        <w:t xml:space="preserve">Сегежского городского </w:t>
      </w:r>
      <w:bookmarkEnd w:id="0"/>
      <w:r>
        <w:t>поселения</w:t>
      </w:r>
    </w:p>
    <w:p w:rsidR="000C4D83" w:rsidRDefault="000C4D83" w:rsidP="000C4D83">
      <w:pPr>
        <w:jc w:val="right"/>
      </w:pPr>
      <w:r>
        <w:t>от 08 мая 2015 года № 96</w:t>
      </w:r>
    </w:p>
    <w:p w:rsidR="000C4D83" w:rsidRDefault="000C4D83" w:rsidP="000C4D83">
      <w:pPr>
        <w:jc w:val="right"/>
      </w:pPr>
    </w:p>
    <w:p w:rsidR="000C4D83" w:rsidRPr="00CB092A" w:rsidRDefault="000C4D83" w:rsidP="000C4D83">
      <w:pPr>
        <w:jc w:val="center"/>
        <w:rPr>
          <w:b/>
        </w:rPr>
      </w:pPr>
      <w:r w:rsidRPr="00CB092A">
        <w:rPr>
          <w:b/>
        </w:rPr>
        <w:t>Многоквартирные дома, собственники помещений в которых в срок до 01 мая 2015 года не выбрали способ формирования фонда капитального ремонта или выбранный ими способ не был реализован</w:t>
      </w:r>
    </w:p>
    <w:p w:rsidR="000C4D83" w:rsidRDefault="000C4D83" w:rsidP="000C4D83">
      <w:pPr>
        <w:jc w:val="center"/>
      </w:pPr>
    </w:p>
    <w:tbl>
      <w:tblPr>
        <w:tblW w:w="36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</w:tblGrid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МАРТА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МАРТА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НТИКАЙНЕНА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НТИКАЙНЕНА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0C4D83" w:rsidRPr="00005A10" w:rsidTr="00A86B37">
        <w:trPr>
          <w:trHeight w:val="192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НТИКАЙНЕНА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17/1</w:t>
            </w:r>
          </w:p>
        </w:tc>
      </w:tr>
      <w:tr w:rsidR="000C4D83" w:rsidRPr="00005A10" w:rsidTr="00A86B37">
        <w:trPr>
          <w:trHeight w:val="281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НТИКАЙНЕНА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БУЛЬВАР СОВЕТОВ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УМАЖНИКОВ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УМАЖНИКОВ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ЛАДИМИРСКАЯ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ЛАДИМИРСКАЯ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19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19А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21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21А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22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23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27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31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 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ОРИСТАЯ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д., 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ОРИСТАЯ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55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ОРИСТАЯ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72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ОРИСТАЯ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74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ОРИСТАЯ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76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ОРИСТАЯ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78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РАЖДАНСКАЯ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5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РАЖДАНСКАЯ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РАЖДАНСКАЯ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ИНТЕРНАТСКИЙ ПЕР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ИНТЕРНАТСКИЙ ПЕР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ИНТЕРНАТСКИЙ ПЕР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22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1Б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26</w:t>
            </w:r>
          </w:p>
        </w:tc>
      </w:tr>
      <w:tr w:rsidR="000C4D83" w:rsidRPr="00303B0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2Б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2В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0C4D83" w:rsidRPr="00005A10" w:rsidTr="00A86B37">
        <w:trPr>
          <w:trHeight w:val="237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303B0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303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0C4D83" w:rsidRPr="002A1C51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2A1C51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КИРОВА ПЕР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2A1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0C4D83" w:rsidRPr="002A1C51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2A1C51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КИРОВА ПЕР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2A1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0C4D83" w:rsidRPr="002A1C51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2A1C51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КИРОВА ПЕР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2A1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</w:tcPr>
          <w:p w:rsidR="000C4D83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КИРОВА ПЕР, д. 10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РАСНОАРМЕЙСКАЯ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РАСНОАРМЕЙСКАЯ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РАСНОАРМЕЙСКАЯ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19</w:t>
            </w:r>
          </w:p>
        </w:tc>
      </w:tr>
      <w:tr w:rsidR="000C4D83" w:rsidRPr="00005A10" w:rsidTr="00A86B37">
        <w:trPr>
          <w:trHeight w:val="181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ИНДОЗЕРСКАЯ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ИНДОЗЕРСКАЯ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ИСИЦИНОЙ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0C4D83" w:rsidRPr="00005A10" w:rsidTr="00A86B37">
        <w:trPr>
          <w:trHeight w:val="236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АЯКОВСКОГО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АЯКОВСКОГО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22 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26 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30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34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36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ОНТАЖНИКОВ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ОНТАЖНИКОВ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АРТИЗАНСКАЯ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АРТИЗАНСКАЯ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АРТИЗАНСКАЯ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АРТИЗАНСКАЯ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ИОНЕРСКАЯ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ИОНЕРСКАЯ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ИОНЕРСКАЯ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ОЛЕВАЯ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ОЛЕВАЯ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12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РИОЗЕРНАЯ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</w:t>
            </w:r>
          </w:p>
        </w:tc>
      </w:tr>
      <w:tr w:rsidR="000C4D83" w:rsidRPr="004C4B58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4C4B58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ТИЦЕФАБРИКА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0C4D83" w:rsidRPr="004C4B58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4C4B58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ТИЦЕФАБРИКА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</w:tr>
      <w:tr w:rsidR="000C4D83" w:rsidRPr="004C4B58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4C4B58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ТИЦЕФАБРИКА</w:t>
            </w:r>
            <w:proofErr w:type="spellEnd"/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25</w:t>
            </w:r>
          </w:p>
        </w:tc>
      </w:tr>
      <w:tr w:rsidR="000C4D83" w:rsidRPr="004C4B58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4C4B58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ТИЦЕФАБРИКА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0C4D83" w:rsidRPr="004C4B58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4C4B58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ТИЦЕФАБРИКА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0C4D83" w:rsidRPr="004C4B58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4C4B58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ТИЦЕФАБРИКА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0C4D83" w:rsidRPr="004C4B58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4C4B58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ТИЦЕФАБРИКА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0C4D83" w:rsidRPr="004C4B58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4C4B58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ТИЦЕФАБРИКА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Pr="004C4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ИХАРДА</w:t>
            </w:r>
            <w:proofErr w:type="spell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ЗОРГЕ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ИХАРДА</w:t>
            </w:r>
            <w:proofErr w:type="spell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ЗОРГЕ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ИХАРДА</w:t>
            </w:r>
            <w:proofErr w:type="spell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ЗОРГЕ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ИХАРДА</w:t>
            </w:r>
            <w:proofErr w:type="spell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ЗОРГЕ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ОЛУНИНА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ПИРИДОНОВА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11А</w:t>
            </w:r>
          </w:p>
        </w:tc>
      </w:tr>
      <w:tr w:rsidR="000C4D83" w:rsidRPr="00005A10" w:rsidTr="00A86B37">
        <w:trPr>
          <w:trHeight w:val="201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ПИРИДОНОВА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15А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ПИРИДОНОВА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36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ПИРИДОНОВА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5Б</w:t>
            </w:r>
          </w:p>
        </w:tc>
      </w:tr>
      <w:tr w:rsidR="000C4D83" w:rsidRPr="00005A10" w:rsidTr="00A86B37">
        <w:trPr>
          <w:trHeight w:val="299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</w:tr>
      <w:tr w:rsidR="000C4D83" w:rsidRPr="00005A10" w:rsidTr="00A86B37">
        <w:trPr>
          <w:trHeight w:val="276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ЕРБАКОВА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ЕРБАКОВА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ЕРБАКОВА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ЕРБАКОВА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ЕРБАКОВА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0C4D83" w:rsidRPr="00005A10" w:rsidTr="00A86B37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C4D83" w:rsidRPr="00005A10" w:rsidRDefault="000C4D83" w:rsidP="000C4D8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</w:t>
            </w:r>
            <w:proofErr w:type="gramEnd"/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ЕРБАКОВА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005A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</w:tbl>
    <w:p w:rsidR="000C4D83" w:rsidRPr="00CB092A" w:rsidRDefault="000C4D83" w:rsidP="000C4D83">
      <w:pPr>
        <w:jc w:val="center"/>
        <w:rPr>
          <w:b/>
        </w:rPr>
      </w:pPr>
    </w:p>
    <w:p w:rsidR="00C649C5" w:rsidRPr="00C31B59" w:rsidRDefault="00C649C5" w:rsidP="000C4D83">
      <w:pPr>
        <w:jc w:val="center"/>
        <w:rPr>
          <w:sz w:val="20"/>
          <w:szCs w:val="20"/>
        </w:rPr>
      </w:pPr>
    </w:p>
    <w:sectPr w:rsidR="00C649C5" w:rsidRPr="00C31B59" w:rsidSect="00B73B51">
      <w:headerReference w:type="even" r:id="rId10"/>
      <w:headerReference w:type="default" r:id="rId11"/>
      <w:pgSz w:w="11906" w:h="16838"/>
      <w:pgMar w:top="539" w:right="746" w:bottom="540" w:left="12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10" w:rsidRDefault="006F7410">
      <w:r>
        <w:separator/>
      </w:r>
    </w:p>
  </w:endnote>
  <w:endnote w:type="continuationSeparator" w:id="0">
    <w:p w:rsidR="006F7410" w:rsidRDefault="006F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10" w:rsidRDefault="006F7410">
      <w:r>
        <w:separator/>
      </w:r>
    </w:p>
  </w:footnote>
  <w:footnote w:type="continuationSeparator" w:id="0">
    <w:p w:rsidR="006F7410" w:rsidRDefault="006F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59" w:rsidRDefault="00C31B59" w:rsidP="00A13E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1B59" w:rsidRDefault="00C31B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59" w:rsidRDefault="00C31B59" w:rsidP="00A13E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3C8F">
      <w:rPr>
        <w:rStyle w:val="a7"/>
        <w:noProof/>
      </w:rPr>
      <w:t>5</w:t>
    </w:r>
    <w:r>
      <w:rPr>
        <w:rStyle w:val="a7"/>
      </w:rPr>
      <w:fldChar w:fldCharType="end"/>
    </w:r>
  </w:p>
  <w:p w:rsidR="00C31B59" w:rsidRDefault="00C31B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5F3"/>
    <w:multiLevelType w:val="hybridMultilevel"/>
    <w:tmpl w:val="DBF01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C69E8"/>
    <w:multiLevelType w:val="hybridMultilevel"/>
    <w:tmpl w:val="89C86258"/>
    <w:lvl w:ilvl="0" w:tplc="223A7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23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0E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4AD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8F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80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FC6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5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2CD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4729E"/>
    <w:multiLevelType w:val="hybridMultilevel"/>
    <w:tmpl w:val="E0C45D5E"/>
    <w:lvl w:ilvl="0" w:tplc="B8B6A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D4C9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C4460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4E0B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6AB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DD603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CE80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C00E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00D5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4002AE"/>
    <w:multiLevelType w:val="hybridMultilevel"/>
    <w:tmpl w:val="C3A05BEA"/>
    <w:lvl w:ilvl="0" w:tplc="58AAD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A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0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D49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A7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645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CE5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63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A85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DC4961"/>
    <w:multiLevelType w:val="hybridMultilevel"/>
    <w:tmpl w:val="A27ACD86"/>
    <w:lvl w:ilvl="0" w:tplc="1FC8B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14B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E5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6C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8C3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8B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01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FA5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551DB"/>
    <w:multiLevelType w:val="hybridMultilevel"/>
    <w:tmpl w:val="6910F220"/>
    <w:lvl w:ilvl="0" w:tplc="3BBAA6B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61C4DD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3E0A7FE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12819C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F84760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8EDE4B4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C8AFD9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806CC9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D5C0E6A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5E5C4C81"/>
    <w:multiLevelType w:val="hybridMultilevel"/>
    <w:tmpl w:val="6D20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A37B1"/>
    <w:multiLevelType w:val="hybridMultilevel"/>
    <w:tmpl w:val="C674D00C"/>
    <w:lvl w:ilvl="0" w:tplc="BEF4517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BFC120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D2A59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A38148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1E81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A8812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8F20AA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2409BB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EB0A31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7CE"/>
    <w:rsid w:val="00012E0D"/>
    <w:rsid w:val="0003783C"/>
    <w:rsid w:val="00053C8F"/>
    <w:rsid w:val="000652F5"/>
    <w:rsid w:val="000806DF"/>
    <w:rsid w:val="000A52F7"/>
    <w:rsid w:val="000C4D83"/>
    <w:rsid w:val="000C7E5F"/>
    <w:rsid w:val="000D233C"/>
    <w:rsid w:val="0012073A"/>
    <w:rsid w:val="0012236E"/>
    <w:rsid w:val="00144EE1"/>
    <w:rsid w:val="00150F35"/>
    <w:rsid w:val="001943B5"/>
    <w:rsid w:val="001A3B89"/>
    <w:rsid w:val="001C7CA4"/>
    <w:rsid w:val="001D2851"/>
    <w:rsid w:val="001E49C1"/>
    <w:rsid w:val="001F4931"/>
    <w:rsid w:val="00202760"/>
    <w:rsid w:val="00202A6B"/>
    <w:rsid w:val="00293F16"/>
    <w:rsid w:val="002B4CDA"/>
    <w:rsid w:val="002B6D8C"/>
    <w:rsid w:val="002D3FBE"/>
    <w:rsid w:val="002E455F"/>
    <w:rsid w:val="002E7004"/>
    <w:rsid w:val="00307515"/>
    <w:rsid w:val="00310411"/>
    <w:rsid w:val="00314017"/>
    <w:rsid w:val="003227BA"/>
    <w:rsid w:val="00325D57"/>
    <w:rsid w:val="003571F5"/>
    <w:rsid w:val="00370812"/>
    <w:rsid w:val="00371D90"/>
    <w:rsid w:val="0037512A"/>
    <w:rsid w:val="00385CFF"/>
    <w:rsid w:val="00393B91"/>
    <w:rsid w:val="003F544A"/>
    <w:rsid w:val="00444878"/>
    <w:rsid w:val="00447EF5"/>
    <w:rsid w:val="00470968"/>
    <w:rsid w:val="004C2D8A"/>
    <w:rsid w:val="004D18C6"/>
    <w:rsid w:val="004F32AA"/>
    <w:rsid w:val="004F7E27"/>
    <w:rsid w:val="005036D3"/>
    <w:rsid w:val="00507E5C"/>
    <w:rsid w:val="0051071B"/>
    <w:rsid w:val="005115CA"/>
    <w:rsid w:val="0054470C"/>
    <w:rsid w:val="005777EA"/>
    <w:rsid w:val="00593E97"/>
    <w:rsid w:val="005A4CFD"/>
    <w:rsid w:val="005C1D23"/>
    <w:rsid w:val="005C577D"/>
    <w:rsid w:val="005D2F96"/>
    <w:rsid w:val="005D75BA"/>
    <w:rsid w:val="005F1217"/>
    <w:rsid w:val="005F21BA"/>
    <w:rsid w:val="005F6482"/>
    <w:rsid w:val="006316DA"/>
    <w:rsid w:val="00633987"/>
    <w:rsid w:val="00653B04"/>
    <w:rsid w:val="006729ED"/>
    <w:rsid w:val="0067751F"/>
    <w:rsid w:val="006866E5"/>
    <w:rsid w:val="006B138F"/>
    <w:rsid w:val="006B6E48"/>
    <w:rsid w:val="006C73AA"/>
    <w:rsid w:val="006D4FFA"/>
    <w:rsid w:val="006D5D56"/>
    <w:rsid w:val="006F7410"/>
    <w:rsid w:val="00700F4B"/>
    <w:rsid w:val="00764A87"/>
    <w:rsid w:val="00796FD4"/>
    <w:rsid w:val="007B7D1C"/>
    <w:rsid w:val="007C204D"/>
    <w:rsid w:val="007D545D"/>
    <w:rsid w:val="007E09CE"/>
    <w:rsid w:val="00831454"/>
    <w:rsid w:val="00834DC9"/>
    <w:rsid w:val="0084704A"/>
    <w:rsid w:val="00855920"/>
    <w:rsid w:val="0086232F"/>
    <w:rsid w:val="00862B38"/>
    <w:rsid w:val="008659EF"/>
    <w:rsid w:val="00873C62"/>
    <w:rsid w:val="008817D1"/>
    <w:rsid w:val="0088626E"/>
    <w:rsid w:val="0089464E"/>
    <w:rsid w:val="008C07B3"/>
    <w:rsid w:val="008D2D72"/>
    <w:rsid w:val="008F04EC"/>
    <w:rsid w:val="008F4AFD"/>
    <w:rsid w:val="00916329"/>
    <w:rsid w:val="00921977"/>
    <w:rsid w:val="009321FD"/>
    <w:rsid w:val="00934F4A"/>
    <w:rsid w:val="00937EA0"/>
    <w:rsid w:val="009454BC"/>
    <w:rsid w:val="009A5FAE"/>
    <w:rsid w:val="009B47CF"/>
    <w:rsid w:val="009D5678"/>
    <w:rsid w:val="00A13EE9"/>
    <w:rsid w:val="00A37C8D"/>
    <w:rsid w:val="00A472D7"/>
    <w:rsid w:val="00A74B46"/>
    <w:rsid w:val="00A82847"/>
    <w:rsid w:val="00A9786B"/>
    <w:rsid w:val="00A97DC5"/>
    <w:rsid w:val="00B13FA8"/>
    <w:rsid w:val="00B15038"/>
    <w:rsid w:val="00B17046"/>
    <w:rsid w:val="00B430EA"/>
    <w:rsid w:val="00B43529"/>
    <w:rsid w:val="00B502B7"/>
    <w:rsid w:val="00B73B51"/>
    <w:rsid w:val="00B941C8"/>
    <w:rsid w:val="00BA1FAF"/>
    <w:rsid w:val="00BA489B"/>
    <w:rsid w:val="00BC53F8"/>
    <w:rsid w:val="00BD6741"/>
    <w:rsid w:val="00C065C1"/>
    <w:rsid w:val="00C1719C"/>
    <w:rsid w:val="00C17C90"/>
    <w:rsid w:val="00C17EBD"/>
    <w:rsid w:val="00C31B59"/>
    <w:rsid w:val="00C649C5"/>
    <w:rsid w:val="00C8709A"/>
    <w:rsid w:val="00CD2C86"/>
    <w:rsid w:val="00CD503B"/>
    <w:rsid w:val="00CE1706"/>
    <w:rsid w:val="00CE60AB"/>
    <w:rsid w:val="00D20A16"/>
    <w:rsid w:val="00D2378D"/>
    <w:rsid w:val="00D37DEA"/>
    <w:rsid w:val="00D45FD1"/>
    <w:rsid w:val="00D47918"/>
    <w:rsid w:val="00D648B6"/>
    <w:rsid w:val="00D73724"/>
    <w:rsid w:val="00D907CE"/>
    <w:rsid w:val="00DA5D6C"/>
    <w:rsid w:val="00E04588"/>
    <w:rsid w:val="00E14BC3"/>
    <w:rsid w:val="00E21903"/>
    <w:rsid w:val="00E34A7F"/>
    <w:rsid w:val="00E44AF6"/>
    <w:rsid w:val="00E47277"/>
    <w:rsid w:val="00E47394"/>
    <w:rsid w:val="00EA1BA2"/>
    <w:rsid w:val="00EB562F"/>
    <w:rsid w:val="00EB6DA9"/>
    <w:rsid w:val="00EE55A9"/>
    <w:rsid w:val="00F02A4B"/>
    <w:rsid w:val="00F4064E"/>
    <w:rsid w:val="00F40714"/>
    <w:rsid w:val="00F4234B"/>
    <w:rsid w:val="00F4736F"/>
    <w:rsid w:val="00F47817"/>
    <w:rsid w:val="00F821A2"/>
    <w:rsid w:val="00FA4B41"/>
    <w:rsid w:val="00FA5DC6"/>
    <w:rsid w:val="00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a5">
    <w:name w:val="Balloon Text"/>
    <w:basedOn w:val="a"/>
    <w:semiHidden/>
    <w:rsid w:val="009454B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107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1071B"/>
  </w:style>
  <w:style w:type="character" w:styleId="a8">
    <w:name w:val="Hyperlink"/>
    <w:rsid w:val="00293F16"/>
    <w:rPr>
      <w:color w:val="0000FF"/>
      <w:u w:val="single"/>
    </w:rPr>
  </w:style>
  <w:style w:type="paragraph" w:styleId="20">
    <w:name w:val="Body Text Indent 2"/>
    <w:basedOn w:val="a"/>
    <w:link w:val="21"/>
    <w:rsid w:val="000C4D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C4D83"/>
    <w:rPr>
      <w:sz w:val="24"/>
      <w:szCs w:val="24"/>
    </w:rPr>
  </w:style>
  <w:style w:type="paragraph" w:styleId="a9">
    <w:name w:val="List Paragraph"/>
    <w:basedOn w:val="a"/>
    <w:uiPriority w:val="34"/>
    <w:qFormat/>
    <w:rsid w:val="000C4D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zha.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Шеляговская</dc:creator>
  <cp:keywords/>
  <dc:description/>
  <cp:lastModifiedBy>Гелана Семушина</cp:lastModifiedBy>
  <cp:revision>2</cp:revision>
  <cp:lastPrinted>2011-05-17T13:17:00Z</cp:lastPrinted>
  <dcterms:created xsi:type="dcterms:W3CDTF">2015-05-14T14:28:00Z</dcterms:created>
  <dcterms:modified xsi:type="dcterms:W3CDTF">2015-05-14T14:28:00Z</dcterms:modified>
</cp:coreProperties>
</file>